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746D" w14:textId="3C1258F0" w:rsidR="00CC4166" w:rsidRPr="00E24194" w:rsidRDefault="00CC4166" w:rsidP="001703A4">
      <w:pPr>
        <w:pStyle w:val="berschrift1"/>
        <w:tabs>
          <w:tab w:val="left" w:pos="709"/>
        </w:tabs>
        <w:jc w:val="right"/>
        <w:rPr>
          <w:rFonts w:ascii="Arial" w:hAnsi="Arial"/>
          <w:color w:val="000000"/>
          <w:sz w:val="22"/>
          <w:u w:val="single"/>
          <w:vertAlign w:val="baseline"/>
        </w:rPr>
      </w:pPr>
      <w:r w:rsidRPr="00E24194">
        <w:rPr>
          <w:rFonts w:ascii="Arial" w:hAnsi="Arial"/>
          <w:color w:val="000000"/>
          <w:sz w:val="22"/>
          <w:u w:val="single"/>
          <w:vertAlign w:val="baseline"/>
        </w:rPr>
        <w:t xml:space="preserve">Stand: </w:t>
      </w:r>
      <w:r w:rsidR="00520925">
        <w:rPr>
          <w:rFonts w:ascii="Arial" w:hAnsi="Arial"/>
          <w:color w:val="000000"/>
          <w:sz w:val="22"/>
          <w:u w:val="single"/>
          <w:vertAlign w:val="baseline"/>
        </w:rPr>
        <w:t xml:space="preserve">November </w:t>
      </w:r>
      <w:r w:rsidR="00FB1FB3">
        <w:rPr>
          <w:rFonts w:ascii="Arial" w:hAnsi="Arial"/>
          <w:color w:val="000000"/>
          <w:sz w:val="22"/>
          <w:u w:val="single"/>
          <w:vertAlign w:val="baseline"/>
        </w:rPr>
        <w:t>201</w:t>
      </w:r>
      <w:r w:rsidR="00CB33E8">
        <w:rPr>
          <w:rFonts w:ascii="Arial" w:hAnsi="Arial"/>
          <w:color w:val="000000"/>
          <w:sz w:val="22"/>
          <w:u w:val="single"/>
          <w:vertAlign w:val="baseline"/>
        </w:rPr>
        <w:t>9</w:t>
      </w:r>
    </w:p>
    <w:p w14:paraId="0A022A3B" w14:textId="77777777" w:rsidR="00CC4166" w:rsidRPr="00402854" w:rsidRDefault="00CC4166">
      <w:pPr>
        <w:pStyle w:val="berschrift1"/>
        <w:jc w:val="both"/>
        <w:rPr>
          <w:rFonts w:ascii="Arial" w:hAnsi="Arial"/>
          <w:color w:val="000000"/>
          <w:sz w:val="28"/>
          <w:szCs w:val="28"/>
          <w:vertAlign w:val="baseline"/>
        </w:rPr>
      </w:pPr>
    </w:p>
    <w:p w14:paraId="28F6913F" w14:textId="77777777" w:rsidR="00DA23F1" w:rsidRPr="00402854" w:rsidRDefault="00DA23F1" w:rsidP="00DA23F1">
      <w:pPr>
        <w:pStyle w:val="U1"/>
        <w:rPr>
          <w:sz w:val="28"/>
          <w:szCs w:val="28"/>
        </w:rPr>
      </w:pPr>
      <w:r w:rsidRPr="00402854">
        <w:rPr>
          <w:sz w:val="28"/>
          <w:szCs w:val="28"/>
        </w:rPr>
        <w:t>ALLGEMEINER HINWEIS für die VERWENDUNG des nachfolgenden MUSTERVERTRAGES</w:t>
      </w:r>
    </w:p>
    <w:p w14:paraId="162EEB11" w14:textId="77777777" w:rsidR="00DA23F1" w:rsidRDefault="00DA23F1" w:rsidP="00DA23F1">
      <w:pPr>
        <w:pStyle w:val="U1"/>
      </w:pPr>
    </w:p>
    <w:p w14:paraId="20FCA21A" w14:textId="1908FF81" w:rsidR="00DA23F1" w:rsidRPr="00402854" w:rsidRDefault="00DA23F1" w:rsidP="00402854">
      <w:pPr>
        <w:pStyle w:val="U1"/>
        <w:jc w:val="both"/>
        <w:rPr>
          <w:sz w:val="24"/>
          <w:szCs w:val="24"/>
        </w:rPr>
      </w:pPr>
      <w:r w:rsidRPr="00402854">
        <w:rPr>
          <w:sz w:val="24"/>
          <w:szCs w:val="24"/>
        </w:rPr>
        <w:t xml:space="preserve">Der nachfolgende Mustervertrag enthält lediglich Empfehlungen für den Abschluss eines </w:t>
      </w:r>
      <w:r w:rsidR="00FD6F0B">
        <w:rPr>
          <w:sz w:val="24"/>
          <w:szCs w:val="24"/>
        </w:rPr>
        <w:t>Dienstvertrages</w:t>
      </w:r>
      <w:r w:rsidRPr="00402854">
        <w:rPr>
          <w:sz w:val="24"/>
          <w:szCs w:val="24"/>
        </w:rPr>
        <w:t xml:space="preserve"> zwischen dem niedergelassenen Tierarzt und einem Praxisvertreter. Der Mustervertrag erhebt keinen Anspruch auf Vollständigkeit; er muss individuell überprüft und den Praxisverhältnissen im Einzelfall angepasst werden. Der Mustervertrag ersetzt keinesfalls eine Beratung durch einen Rechtsanwalt oder ein</w:t>
      </w:r>
      <w:bookmarkStart w:id="0" w:name="_GoBack"/>
      <w:bookmarkEnd w:id="0"/>
      <w:r w:rsidRPr="00402854">
        <w:rPr>
          <w:sz w:val="24"/>
          <w:szCs w:val="24"/>
        </w:rPr>
        <w:t>en Steuerberater. Für die Verwendung oder Nutzung des Mustervertrages haftet der / die jeweilige Anwender/-in.</w:t>
      </w:r>
    </w:p>
    <w:p w14:paraId="1C4FE870" w14:textId="36341FDA" w:rsidR="00DA23F1" w:rsidRDefault="00DA23F1" w:rsidP="00DD0CA9">
      <w:pPr>
        <w:pStyle w:val="U1"/>
        <w:jc w:val="both"/>
        <w:rPr>
          <w:sz w:val="24"/>
          <w:szCs w:val="24"/>
        </w:rPr>
      </w:pPr>
      <w:r w:rsidRPr="00402854">
        <w:rPr>
          <w:sz w:val="24"/>
          <w:szCs w:val="24"/>
        </w:rPr>
        <w:t>Musterverträge sind rechtlich als Allgemeine Geschäftsbedingungen im Sinne der §§ 305 ff BGB einzuordnen. Sie unterliegen damit einer strengen Inhaltskontrolle. Überraschende oder mehrdeutige Klauseln gehen zu Lasten des Verwenders. Individuelle Vereinbarungen haben Vorrang vor Regelungen im Mustervertrag</w:t>
      </w:r>
      <w:r w:rsidR="00402854">
        <w:rPr>
          <w:sz w:val="24"/>
          <w:szCs w:val="24"/>
        </w:rPr>
        <w:t>.</w:t>
      </w:r>
    </w:p>
    <w:p w14:paraId="08B6B41B" w14:textId="77777777" w:rsidR="00DD0CA9" w:rsidRPr="00DD0CA9" w:rsidRDefault="00DD0CA9" w:rsidP="00DD0CA9"/>
    <w:p w14:paraId="101AC87E" w14:textId="77777777" w:rsidR="00CC4166" w:rsidRDefault="00CC4166" w:rsidP="00DD0CA9">
      <w:pPr>
        <w:pStyle w:val="berschrift1"/>
        <w:jc w:val="center"/>
        <w:rPr>
          <w:rFonts w:ascii="Arial" w:hAnsi="Arial"/>
          <w:b/>
          <w:color w:val="000000"/>
          <w:vertAlign w:val="baseline"/>
        </w:rPr>
      </w:pPr>
      <w:r>
        <w:rPr>
          <w:rFonts w:ascii="Arial" w:hAnsi="Arial"/>
          <w:b/>
          <w:color w:val="000000"/>
          <w:vertAlign w:val="baseline"/>
        </w:rPr>
        <w:t>Mustervertrag</w:t>
      </w:r>
    </w:p>
    <w:p w14:paraId="6E8A3FF2" w14:textId="77777777" w:rsidR="00CC4166" w:rsidRDefault="00CC4166">
      <w:pPr>
        <w:pStyle w:val="berschrift1"/>
        <w:jc w:val="center"/>
        <w:rPr>
          <w:rFonts w:ascii="Arial (W1)" w:hAnsi="Arial (W1)"/>
          <w:b/>
          <w:color w:val="000000"/>
          <w:vertAlign w:val="baseline"/>
        </w:rPr>
      </w:pPr>
      <w:r>
        <w:rPr>
          <w:rFonts w:ascii="Arial (W1)" w:hAnsi="Arial (W1)"/>
          <w:b/>
          <w:color w:val="000000"/>
          <w:vertAlign w:val="baseline"/>
        </w:rPr>
        <w:t>Praxisvertretung</w:t>
      </w:r>
    </w:p>
    <w:p w14:paraId="48C40D44" w14:textId="77777777" w:rsidR="00CC4166" w:rsidRDefault="00CC4166">
      <w:pPr>
        <w:jc w:val="both"/>
        <w:rPr>
          <w:rFonts w:ascii="Arial" w:hAnsi="Arial"/>
          <w:color w:val="000000"/>
          <w:sz w:val="22"/>
          <w:vertAlign w:val="baseline"/>
        </w:rPr>
      </w:pPr>
    </w:p>
    <w:p w14:paraId="243DC857" w14:textId="77777777" w:rsidR="00CC4166" w:rsidRDefault="00CC4166">
      <w:pPr>
        <w:jc w:val="both"/>
        <w:rPr>
          <w:rFonts w:ascii="Arial" w:hAnsi="Arial"/>
          <w:color w:val="000000"/>
          <w:sz w:val="22"/>
          <w:vertAlign w:val="baseline"/>
        </w:rPr>
      </w:pPr>
    </w:p>
    <w:p w14:paraId="713B74E3" w14:textId="77777777" w:rsidR="00CC4166" w:rsidRDefault="00CC4166">
      <w:pPr>
        <w:jc w:val="both"/>
        <w:rPr>
          <w:rFonts w:ascii="Arial" w:hAnsi="Arial"/>
          <w:color w:val="000000"/>
          <w:sz w:val="22"/>
          <w:vertAlign w:val="baseline"/>
        </w:rPr>
      </w:pPr>
      <w:r>
        <w:rPr>
          <w:rFonts w:ascii="Arial" w:hAnsi="Arial"/>
          <w:color w:val="000000"/>
          <w:sz w:val="22"/>
          <w:vertAlign w:val="baseline"/>
        </w:rPr>
        <w:t>Zwischen</w:t>
      </w:r>
    </w:p>
    <w:p w14:paraId="11002D04" w14:textId="77777777" w:rsidR="00CC4166" w:rsidRDefault="00CC4166">
      <w:pPr>
        <w:jc w:val="both"/>
        <w:rPr>
          <w:rFonts w:ascii="Arial" w:hAnsi="Arial"/>
          <w:color w:val="000000"/>
          <w:sz w:val="22"/>
          <w:vertAlign w:val="baseline"/>
        </w:rPr>
      </w:pPr>
    </w:p>
    <w:p w14:paraId="4ECBB25E" w14:textId="77777777" w:rsidR="00CC4166" w:rsidRDefault="00CC4166">
      <w:pPr>
        <w:jc w:val="both"/>
        <w:rPr>
          <w:rFonts w:ascii="Arial" w:hAnsi="Arial"/>
          <w:color w:val="000000"/>
          <w:sz w:val="22"/>
          <w:vertAlign w:val="baseline"/>
        </w:rPr>
      </w:pPr>
      <w:r>
        <w:rPr>
          <w:rFonts w:ascii="Arial" w:hAnsi="Arial"/>
          <w:color w:val="000000"/>
          <w:sz w:val="22"/>
          <w:vertAlign w:val="baseline"/>
        </w:rPr>
        <w:t xml:space="preserve">Herrn/Frau </w:t>
      </w:r>
      <w:r>
        <w:rPr>
          <w:rFonts w:ascii="Arial (W1)" w:hAnsi="Arial (W1)"/>
          <w:color w:val="000000"/>
          <w:sz w:val="22"/>
          <w:u w:val="dotted"/>
          <w:vertAlign w:val="baseline"/>
        </w:rPr>
        <w:t xml:space="preserve">                                                                                                 </w:t>
      </w:r>
      <w:r>
        <w:rPr>
          <w:rFonts w:ascii="Arial" w:hAnsi="Arial"/>
          <w:color w:val="000000"/>
          <w:sz w:val="22"/>
          <w:vertAlign w:val="baseline"/>
        </w:rPr>
        <w:t xml:space="preserve"> (Praxisvertreter)</w:t>
      </w:r>
    </w:p>
    <w:p w14:paraId="778697A9" w14:textId="77777777" w:rsidR="00CC4166" w:rsidRDefault="00CC4166">
      <w:pPr>
        <w:jc w:val="both"/>
        <w:rPr>
          <w:rFonts w:ascii="Arial" w:hAnsi="Arial"/>
          <w:color w:val="000000"/>
          <w:sz w:val="10"/>
          <w:vertAlign w:val="baseline"/>
        </w:rPr>
      </w:pPr>
    </w:p>
    <w:p w14:paraId="01753498" w14:textId="77777777" w:rsidR="00CC4166" w:rsidRDefault="00CC4166">
      <w:pPr>
        <w:jc w:val="both"/>
        <w:rPr>
          <w:rFonts w:ascii="Arial" w:hAnsi="Arial"/>
          <w:color w:val="000000"/>
          <w:sz w:val="22"/>
          <w:vertAlign w:val="baseline"/>
        </w:rPr>
      </w:pPr>
      <w:r>
        <w:rPr>
          <w:rFonts w:ascii="Arial" w:hAnsi="Arial"/>
          <w:color w:val="000000"/>
          <w:sz w:val="22"/>
          <w:vertAlign w:val="baseline"/>
        </w:rPr>
        <w:t xml:space="preserve">wohnhaft </w:t>
      </w:r>
      <w:r>
        <w:rPr>
          <w:rFonts w:ascii="Arial (W1)" w:hAnsi="Arial (W1)"/>
          <w:color w:val="000000"/>
          <w:sz w:val="22"/>
          <w:vertAlign w:val="baseline"/>
        </w:rPr>
        <w:t xml:space="preserve">in </w:t>
      </w:r>
      <w:r>
        <w:rPr>
          <w:rFonts w:ascii="Arial (W1)" w:hAnsi="Arial (W1)"/>
          <w:color w:val="000000"/>
          <w:sz w:val="22"/>
          <w:u w:val="dotted"/>
          <w:vertAlign w:val="baseline"/>
        </w:rPr>
        <w:t xml:space="preserve">                                                                                                .</w:t>
      </w:r>
    </w:p>
    <w:p w14:paraId="086F6AFD" w14:textId="77777777" w:rsidR="00CC4166" w:rsidRDefault="00CC4166">
      <w:pPr>
        <w:jc w:val="both"/>
        <w:rPr>
          <w:rFonts w:ascii="Arial" w:hAnsi="Arial"/>
          <w:color w:val="000000"/>
          <w:sz w:val="22"/>
          <w:vertAlign w:val="baseline"/>
        </w:rPr>
      </w:pPr>
    </w:p>
    <w:p w14:paraId="35680F21" w14:textId="77777777" w:rsidR="00CC4166" w:rsidRDefault="00CC4166">
      <w:pPr>
        <w:jc w:val="both"/>
        <w:rPr>
          <w:rFonts w:ascii="Arial" w:hAnsi="Arial"/>
          <w:color w:val="000000"/>
          <w:sz w:val="22"/>
          <w:vertAlign w:val="baseline"/>
        </w:rPr>
      </w:pPr>
      <w:r>
        <w:rPr>
          <w:rFonts w:ascii="Arial" w:hAnsi="Arial"/>
          <w:color w:val="000000"/>
          <w:sz w:val="22"/>
          <w:vertAlign w:val="baseline"/>
        </w:rPr>
        <w:t>und</w:t>
      </w:r>
    </w:p>
    <w:p w14:paraId="74193233" w14:textId="77777777" w:rsidR="00CC4166" w:rsidRDefault="00CC4166">
      <w:pPr>
        <w:jc w:val="both"/>
        <w:rPr>
          <w:rFonts w:ascii="Arial" w:hAnsi="Arial"/>
          <w:color w:val="000000"/>
          <w:sz w:val="22"/>
          <w:vertAlign w:val="baseline"/>
        </w:rPr>
      </w:pPr>
    </w:p>
    <w:p w14:paraId="05A7C285" w14:textId="77777777" w:rsidR="00CC4166" w:rsidRDefault="00CC4166">
      <w:pPr>
        <w:jc w:val="both"/>
        <w:rPr>
          <w:rFonts w:ascii="Arial" w:hAnsi="Arial"/>
          <w:color w:val="000000"/>
          <w:sz w:val="22"/>
          <w:vertAlign w:val="baseline"/>
        </w:rPr>
      </w:pPr>
      <w:r>
        <w:rPr>
          <w:rFonts w:ascii="Arial" w:hAnsi="Arial"/>
          <w:color w:val="000000"/>
          <w:sz w:val="22"/>
          <w:vertAlign w:val="baseline"/>
        </w:rPr>
        <w:t xml:space="preserve">Herrn/Frau </w:t>
      </w:r>
      <w:r>
        <w:rPr>
          <w:rFonts w:ascii="Arial (W1)" w:hAnsi="Arial (W1)"/>
          <w:color w:val="000000"/>
          <w:sz w:val="22"/>
          <w:u w:val="dotted"/>
          <w:vertAlign w:val="baseline"/>
        </w:rPr>
        <w:t xml:space="preserve">                                                                                                </w:t>
      </w:r>
      <w:r>
        <w:rPr>
          <w:rFonts w:ascii="Arial" w:hAnsi="Arial"/>
          <w:color w:val="000000"/>
          <w:sz w:val="22"/>
          <w:vertAlign w:val="baseline"/>
        </w:rPr>
        <w:t xml:space="preserve"> (Praxisinhaber)</w:t>
      </w:r>
    </w:p>
    <w:p w14:paraId="0FDE22B0" w14:textId="77777777" w:rsidR="00CC4166" w:rsidRDefault="00CC4166">
      <w:pPr>
        <w:jc w:val="both"/>
        <w:rPr>
          <w:rFonts w:ascii="Arial" w:hAnsi="Arial"/>
          <w:color w:val="000000"/>
          <w:sz w:val="22"/>
          <w:vertAlign w:val="baseline"/>
        </w:rPr>
      </w:pPr>
    </w:p>
    <w:p w14:paraId="57E58085" w14:textId="77777777" w:rsidR="00CC4166" w:rsidRDefault="00CC4166">
      <w:pPr>
        <w:jc w:val="both"/>
        <w:rPr>
          <w:rFonts w:ascii="Arial" w:hAnsi="Arial"/>
          <w:color w:val="000000"/>
          <w:sz w:val="22"/>
          <w:vertAlign w:val="baseline"/>
        </w:rPr>
      </w:pPr>
      <w:r>
        <w:rPr>
          <w:rFonts w:ascii="Arial" w:hAnsi="Arial"/>
          <w:color w:val="000000"/>
          <w:sz w:val="22"/>
          <w:vertAlign w:val="baseline"/>
        </w:rPr>
        <w:t>wird nachstehende Vereinbarung getroffen:</w:t>
      </w:r>
    </w:p>
    <w:p w14:paraId="1A804C34" w14:textId="77777777" w:rsidR="00CC4166" w:rsidRDefault="00CC4166">
      <w:pPr>
        <w:jc w:val="both"/>
        <w:rPr>
          <w:rFonts w:ascii="Arial" w:hAnsi="Arial"/>
          <w:color w:val="000000"/>
          <w:sz w:val="22"/>
          <w:vertAlign w:val="baseline"/>
        </w:rPr>
      </w:pPr>
    </w:p>
    <w:p w14:paraId="3A851260" w14:textId="77777777" w:rsidR="00CC4166" w:rsidRDefault="00CC4166">
      <w:pPr>
        <w:jc w:val="both"/>
        <w:rPr>
          <w:rFonts w:ascii="Arial" w:hAnsi="Arial"/>
          <w:color w:val="000000"/>
          <w:sz w:val="22"/>
          <w:vertAlign w:val="baseline"/>
        </w:rPr>
      </w:pPr>
    </w:p>
    <w:p w14:paraId="1E1ECF55" w14:textId="77777777" w:rsidR="00CC4166" w:rsidRDefault="00CC4166">
      <w:pPr>
        <w:jc w:val="center"/>
        <w:rPr>
          <w:rFonts w:ascii="Arial" w:hAnsi="Arial"/>
          <w:b/>
          <w:color w:val="000000"/>
          <w:vertAlign w:val="baseline"/>
        </w:rPr>
      </w:pPr>
      <w:r>
        <w:rPr>
          <w:rFonts w:ascii="Arial" w:hAnsi="Arial"/>
          <w:b/>
          <w:color w:val="000000"/>
          <w:vertAlign w:val="baseline"/>
        </w:rPr>
        <w:t>§ 1</w:t>
      </w:r>
    </w:p>
    <w:p w14:paraId="1F04BD48" w14:textId="77777777" w:rsidR="00CC4166" w:rsidRDefault="00CC4166">
      <w:pPr>
        <w:jc w:val="both"/>
        <w:rPr>
          <w:rFonts w:ascii="Arial" w:hAnsi="Arial"/>
          <w:color w:val="000000"/>
          <w:sz w:val="22"/>
          <w:vertAlign w:val="baseline"/>
        </w:rPr>
      </w:pPr>
    </w:p>
    <w:p w14:paraId="13DE3EFD" w14:textId="77777777" w:rsidR="00CC4166" w:rsidRDefault="00CC4166">
      <w:pPr>
        <w:jc w:val="both"/>
        <w:rPr>
          <w:rFonts w:ascii="Arial" w:hAnsi="Arial"/>
          <w:color w:val="000000"/>
          <w:sz w:val="10"/>
          <w:vertAlign w:val="baseline"/>
        </w:rPr>
      </w:pPr>
      <w:r>
        <w:rPr>
          <w:rFonts w:ascii="Arial" w:hAnsi="Arial"/>
          <w:color w:val="000000"/>
          <w:sz w:val="22"/>
          <w:vertAlign w:val="baseline"/>
        </w:rPr>
        <w:t xml:space="preserve">Herr/Frau </w:t>
      </w:r>
      <w:r>
        <w:rPr>
          <w:rFonts w:ascii="Arial (W1)" w:hAnsi="Arial (W1)"/>
          <w:color w:val="000000"/>
          <w:sz w:val="22"/>
          <w:u w:val="dotted"/>
          <w:vertAlign w:val="baseline"/>
        </w:rPr>
        <w:t xml:space="preserve">                                  </w:t>
      </w:r>
      <w:r>
        <w:rPr>
          <w:rFonts w:ascii="Arial" w:hAnsi="Arial"/>
          <w:color w:val="000000"/>
          <w:sz w:val="22"/>
          <w:vertAlign w:val="baseline"/>
        </w:rPr>
        <w:t xml:space="preserve"> vertritt Herrn/Frau </w:t>
      </w:r>
      <w:r>
        <w:rPr>
          <w:rFonts w:ascii="Arial (W1)" w:hAnsi="Arial (W1)"/>
          <w:color w:val="000000"/>
          <w:sz w:val="22"/>
          <w:u w:val="dotted"/>
          <w:vertAlign w:val="baseline"/>
        </w:rPr>
        <w:t xml:space="preserve">                                </w:t>
      </w:r>
      <w:r>
        <w:rPr>
          <w:rFonts w:ascii="Arial" w:hAnsi="Arial"/>
          <w:color w:val="000000"/>
          <w:sz w:val="22"/>
          <w:vertAlign w:val="baseline"/>
        </w:rPr>
        <w:t xml:space="preserve"> in seiner/ihrer Praxis</w:t>
      </w:r>
      <w:r>
        <w:rPr>
          <w:rFonts w:ascii="Arial" w:hAnsi="Arial"/>
          <w:color w:val="000000"/>
          <w:sz w:val="22"/>
          <w:vertAlign w:val="baseline"/>
        </w:rPr>
        <w:br/>
      </w:r>
    </w:p>
    <w:p w14:paraId="50231C7E"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 xml:space="preserve">in der Zeit vom </w:t>
      </w:r>
      <w:r>
        <w:rPr>
          <w:rFonts w:ascii="Arial (W1)" w:hAnsi="Arial (W1)"/>
          <w:color w:val="000000"/>
          <w:sz w:val="22"/>
          <w:u w:val="dotted"/>
          <w:vertAlign w:val="baseline"/>
        </w:rPr>
        <w:t xml:space="preserve">                                  </w:t>
      </w:r>
      <w:r>
        <w:rPr>
          <w:rFonts w:ascii="Arial" w:hAnsi="Arial"/>
          <w:color w:val="000000"/>
          <w:sz w:val="22"/>
          <w:vertAlign w:val="baseline"/>
        </w:rPr>
        <w:t xml:space="preserve"> bis </w:t>
      </w:r>
      <w:r>
        <w:rPr>
          <w:rFonts w:ascii="Arial (W1)" w:hAnsi="Arial (W1)"/>
          <w:color w:val="000000"/>
          <w:sz w:val="22"/>
          <w:u w:val="dotted"/>
          <w:vertAlign w:val="baseline"/>
        </w:rPr>
        <w:t xml:space="preserve">                                   </w:t>
      </w:r>
      <w:r>
        <w:rPr>
          <w:rFonts w:ascii="Arial" w:hAnsi="Arial"/>
          <w:color w:val="000000"/>
          <w:sz w:val="22"/>
          <w:vertAlign w:val="baseline"/>
        </w:rPr>
        <w:t xml:space="preserve"> .</w:t>
      </w:r>
    </w:p>
    <w:p w14:paraId="6E08EA88" w14:textId="77777777" w:rsidR="00CC4166" w:rsidRDefault="00CC4166">
      <w:pPr>
        <w:jc w:val="both"/>
        <w:rPr>
          <w:rFonts w:ascii="Arial" w:hAnsi="Arial"/>
          <w:color w:val="000000"/>
          <w:sz w:val="22"/>
          <w:vertAlign w:val="baseline"/>
        </w:rPr>
      </w:pPr>
    </w:p>
    <w:p w14:paraId="671A5EA9" w14:textId="77777777" w:rsidR="00CC4166" w:rsidRDefault="00CC4166">
      <w:pPr>
        <w:jc w:val="both"/>
        <w:rPr>
          <w:rFonts w:ascii="Arial" w:hAnsi="Arial"/>
          <w:color w:val="000000"/>
          <w:sz w:val="22"/>
          <w:vertAlign w:val="baseline"/>
        </w:rPr>
      </w:pPr>
      <w:r>
        <w:rPr>
          <w:rFonts w:ascii="Arial" w:hAnsi="Arial"/>
          <w:color w:val="000000"/>
          <w:sz w:val="22"/>
          <w:vertAlign w:val="baseline"/>
        </w:rPr>
        <w:t>oder:</w:t>
      </w:r>
    </w:p>
    <w:p w14:paraId="79AE71F3" w14:textId="77777777" w:rsidR="00CC4166" w:rsidRDefault="00CC4166">
      <w:pPr>
        <w:jc w:val="both"/>
        <w:rPr>
          <w:rFonts w:ascii="Arial" w:hAnsi="Arial"/>
          <w:color w:val="000000"/>
          <w:sz w:val="22"/>
          <w:vertAlign w:val="baseline"/>
        </w:rPr>
      </w:pPr>
    </w:p>
    <w:p w14:paraId="34568172" w14:textId="77777777" w:rsidR="00CC4166" w:rsidRDefault="00CC4166">
      <w:pPr>
        <w:jc w:val="both"/>
        <w:rPr>
          <w:rFonts w:ascii="Arial" w:hAnsi="Arial"/>
          <w:color w:val="000000"/>
          <w:sz w:val="10"/>
          <w:vertAlign w:val="baseline"/>
        </w:rPr>
      </w:pPr>
      <w:r>
        <w:rPr>
          <w:rFonts w:ascii="Arial" w:hAnsi="Arial"/>
          <w:color w:val="000000"/>
          <w:sz w:val="22"/>
          <w:vertAlign w:val="baseline"/>
        </w:rPr>
        <w:t xml:space="preserve">Herr/Frau </w:t>
      </w:r>
      <w:r>
        <w:rPr>
          <w:rFonts w:ascii="Arial (W1)" w:hAnsi="Arial (W1)"/>
          <w:color w:val="000000"/>
          <w:sz w:val="22"/>
          <w:u w:val="dotted"/>
          <w:vertAlign w:val="baseline"/>
        </w:rPr>
        <w:t xml:space="preserve">                                </w:t>
      </w:r>
      <w:r>
        <w:rPr>
          <w:rFonts w:ascii="Arial" w:hAnsi="Arial"/>
          <w:color w:val="000000"/>
          <w:sz w:val="22"/>
          <w:vertAlign w:val="baseline"/>
        </w:rPr>
        <w:t xml:space="preserve"> vertritt Herrn/Frau </w:t>
      </w:r>
      <w:r>
        <w:rPr>
          <w:rFonts w:ascii="Arial (W1)" w:hAnsi="Arial (W1)"/>
          <w:color w:val="000000"/>
          <w:sz w:val="22"/>
          <w:u w:val="dotted"/>
          <w:vertAlign w:val="baseline"/>
        </w:rPr>
        <w:t xml:space="preserve">                             </w:t>
      </w:r>
      <w:r>
        <w:rPr>
          <w:rFonts w:ascii="Arial" w:hAnsi="Arial"/>
          <w:color w:val="000000"/>
          <w:sz w:val="22"/>
          <w:vertAlign w:val="baseline"/>
        </w:rPr>
        <w:t xml:space="preserve"> während</w:t>
      </w:r>
      <w:r>
        <w:rPr>
          <w:rFonts w:ascii="Arial" w:hAnsi="Arial"/>
          <w:color w:val="000000"/>
          <w:sz w:val="22"/>
          <w:vertAlign w:val="baseline"/>
        </w:rPr>
        <w:br/>
      </w:r>
    </w:p>
    <w:p w14:paraId="75B0CA27" w14:textId="77777777" w:rsidR="00CC4166" w:rsidRDefault="00CC4166">
      <w:pPr>
        <w:jc w:val="both"/>
        <w:rPr>
          <w:rFonts w:ascii="Arial" w:hAnsi="Arial"/>
          <w:color w:val="000000"/>
          <w:sz w:val="22"/>
          <w:vertAlign w:val="baseline"/>
        </w:rPr>
      </w:pPr>
      <w:r>
        <w:rPr>
          <w:rFonts w:ascii="Arial" w:hAnsi="Arial"/>
          <w:color w:val="000000"/>
          <w:sz w:val="22"/>
          <w:vertAlign w:val="baseline"/>
        </w:rPr>
        <w:t xml:space="preserve">seiner Krankheit, längstens jedoch bis </w:t>
      </w:r>
      <w:r>
        <w:rPr>
          <w:rFonts w:ascii="Arial (W1)" w:hAnsi="Arial (W1)"/>
          <w:color w:val="000000"/>
          <w:sz w:val="22"/>
          <w:u w:val="dotted"/>
          <w:vertAlign w:val="baseline"/>
        </w:rPr>
        <w:t xml:space="preserve">                                      </w:t>
      </w:r>
      <w:r>
        <w:rPr>
          <w:rFonts w:ascii="Arial" w:hAnsi="Arial"/>
          <w:color w:val="000000"/>
          <w:sz w:val="22"/>
          <w:vertAlign w:val="baseline"/>
        </w:rPr>
        <w:t xml:space="preserve"> in seiner Praxis.</w:t>
      </w:r>
    </w:p>
    <w:p w14:paraId="1A482EE9" w14:textId="77777777" w:rsidR="00CC4166" w:rsidRDefault="00CC4166">
      <w:pPr>
        <w:jc w:val="both"/>
        <w:rPr>
          <w:rFonts w:ascii="Arial" w:hAnsi="Arial"/>
          <w:color w:val="000000"/>
          <w:sz w:val="22"/>
          <w:vertAlign w:val="baseline"/>
        </w:rPr>
      </w:pPr>
    </w:p>
    <w:p w14:paraId="5E3C541E" w14:textId="77777777" w:rsidR="00CC4166" w:rsidRDefault="00CC4166">
      <w:pPr>
        <w:jc w:val="both"/>
        <w:rPr>
          <w:rFonts w:ascii="Arial" w:hAnsi="Arial"/>
          <w:color w:val="000000"/>
          <w:sz w:val="22"/>
          <w:vertAlign w:val="baseline"/>
        </w:rPr>
      </w:pPr>
    </w:p>
    <w:p w14:paraId="4B73FAEF" w14:textId="77777777" w:rsidR="00CC4166" w:rsidRDefault="00CC4166">
      <w:pPr>
        <w:jc w:val="center"/>
        <w:rPr>
          <w:rFonts w:ascii="Arial" w:hAnsi="Arial"/>
          <w:b/>
          <w:color w:val="000000"/>
          <w:vertAlign w:val="baseline"/>
        </w:rPr>
      </w:pPr>
      <w:r>
        <w:rPr>
          <w:rFonts w:ascii="Arial" w:hAnsi="Arial"/>
          <w:b/>
          <w:color w:val="000000"/>
          <w:vertAlign w:val="baseline"/>
        </w:rPr>
        <w:t>§ 2</w:t>
      </w:r>
    </w:p>
    <w:p w14:paraId="3B6E7C37" w14:textId="77777777" w:rsidR="00CC4166" w:rsidRDefault="00CC4166">
      <w:pPr>
        <w:jc w:val="both"/>
        <w:rPr>
          <w:rFonts w:ascii="Arial" w:hAnsi="Arial"/>
          <w:color w:val="000000"/>
          <w:sz w:val="22"/>
          <w:vertAlign w:val="baseline"/>
        </w:rPr>
      </w:pPr>
    </w:p>
    <w:p w14:paraId="18A01835" w14:textId="698DE874" w:rsidR="00CC4166" w:rsidRDefault="00CC4166">
      <w:pPr>
        <w:pStyle w:val="Textkrper"/>
        <w:jc w:val="both"/>
        <w:rPr>
          <w:rFonts w:ascii="Arial" w:hAnsi="Arial"/>
          <w:color w:val="000000"/>
          <w:sz w:val="22"/>
          <w:vertAlign w:val="baseline"/>
        </w:rPr>
      </w:pPr>
      <w:r>
        <w:rPr>
          <w:rFonts w:ascii="Arial" w:hAnsi="Arial"/>
          <w:color w:val="000000"/>
          <w:sz w:val="22"/>
          <w:vertAlign w:val="baseline"/>
        </w:rPr>
        <w:t xml:space="preserve">Der Vertretervertrag ist seitens des Praxisinhabers jederzeit </w:t>
      </w:r>
      <w:r w:rsidR="005B5207">
        <w:rPr>
          <w:rFonts w:ascii="Arial" w:hAnsi="Arial"/>
          <w:color w:val="000000"/>
          <w:sz w:val="22"/>
          <w:vertAlign w:val="baseline"/>
        </w:rPr>
        <w:t>mit ………-wöchiger</w:t>
      </w:r>
      <w:r>
        <w:rPr>
          <w:rFonts w:ascii="Arial" w:hAnsi="Arial"/>
          <w:color w:val="000000"/>
          <w:sz w:val="22"/>
          <w:vertAlign w:val="baseline"/>
        </w:rPr>
        <w:t xml:space="preserve"> Kündigungsfrist kündbar. Der Vertreter kann den Vertrag nur in der Weise kündigen, da</w:t>
      </w:r>
      <w:r w:rsidR="003939CF">
        <w:rPr>
          <w:rFonts w:ascii="Arial" w:hAnsi="Arial"/>
          <w:color w:val="000000"/>
          <w:sz w:val="22"/>
          <w:vertAlign w:val="baseline"/>
        </w:rPr>
        <w:t xml:space="preserve">ss sich </w:t>
      </w:r>
      <w:r>
        <w:rPr>
          <w:rFonts w:ascii="Arial" w:hAnsi="Arial"/>
          <w:color w:val="000000"/>
          <w:sz w:val="22"/>
          <w:vertAlign w:val="baseline"/>
        </w:rPr>
        <w:t>der Praxisinhaber rechtzeitig Ersatz beschaffen kann, (sog. Verbot der Kündigung zur Unzeit).</w:t>
      </w:r>
    </w:p>
    <w:p w14:paraId="50CD7501" w14:textId="77777777" w:rsidR="00CC4166" w:rsidRDefault="00CC4166">
      <w:pPr>
        <w:pStyle w:val="Textkrper"/>
        <w:jc w:val="both"/>
        <w:rPr>
          <w:rFonts w:ascii="Arial" w:hAnsi="Arial"/>
          <w:color w:val="000000"/>
          <w:sz w:val="22"/>
          <w:vertAlign w:val="baseline"/>
        </w:rPr>
      </w:pPr>
    </w:p>
    <w:p w14:paraId="750E99B3"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Dies gilt dann nicht, wenn ein wichtiger Grund für die unzeitige Kündigung vorliegt. Kündigt der Praxisvertreter ohne einen solchen Grund zur Unzeit, so hat er dem Praxisinhaber den daraus entstehenden Schaden zu ersetzen.</w:t>
      </w:r>
    </w:p>
    <w:p w14:paraId="4C2B6F46" w14:textId="77777777" w:rsidR="00CC4166" w:rsidRDefault="00CC4166">
      <w:pPr>
        <w:pStyle w:val="Textkrper"/>
        <w:jc w:val="both"/>
        <w:rPr>
          <w:rFonts w:ascii="Arial" w:hAnsi="Arial"/>
          <w:color w:val="000000"/>
          <w:sz w:val="22"/>
          <w:vertAlign w:val="baseline"/>
        </w:rPr>
      </w:pPr>
    </w:p>
    <w:p w14:paraId="3958A506"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Eine Kündigung des Vertrages durch den Vertreter vor Dienstantritt ist unzulässig.</w:t>
      </w:r>
    </w:p>
    <w:p w14:paraId="18BFB3CB" w14:textId="77777777" w:rsidR="00CC4166" w:rsidRDefault="00CC4166">
      <w:pPr>
        <w:pStyle w:val="Textkrper"/>
        <w:jc w:val="both"/>
        <w:rPr>
          <w:rFonts w:ascii="Arial" w:hAnsi="Arial"/>
          <w:color w:val="000000"/>
          <w:sz w:val="22"/>
          <w:vertAlign w:val="baseline"/>
        </w:rPr>
      </w:pPr>
    </w:p>
    <w:p w14:paraId="0D6139B5"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Das Recht zur fristlosen Kündigung des Vertrages aus wichtigem Grund bleibt unberührt.</w:t>
      </w:r>
    </w:p>
    <w:p w14:paraId="65EF88C1" w14:textId="77777777" w:rsidR="00CC4166" w:rsidRDefault="00CC4166">
      <w:pPr>
        <w:pStyle w:val="Textkrper"/>
        <w:jc w:val="both"/>
        <w:rPr>
          <w:rFonts w:ascii="Arial" w:hAnsi="Arial"/>
          <w:color w:val="000000"/>
          <w:sz w:val="22"/>
          <w:vertAlign w:val="baseline"/>
        </w:rPr>
      </w:pPr>
    </w:p>
    <w:p w14:paraId="315E3034" w14:textId="77777777" w:rsidR="00CC4166" w:rsidRDefault="00CC4166">
      <w:pPr>
        <w:pStyle w:val="Textkrper"/>
        <w:jc w:val="both"/>
        <w:rPr>
          <w:rFonts w:ascii="Arial" w:hAnsi="Arial"/>
          <w:color w:val="000000"/>
          <w:sz w:val="22"/>
          <w:vertAlign w:val="baseline"/>
        </w:rPr>
      </w:pPr>
    </w:p>
    <w:p w14:paraId="056BF770" w14:textId="77777777" w:rsidR="00CC4166" w:rsidRDefault="00CC4166">
      <w:pPr>
        <w:pStyle w:val="Textkrper"/>
        <w:jc w:val="center"/>
        <w:rPr>
          <w:rFonts w:ascii="Arial (W1)" w:hAnsi="Arial (W1)"/>
          <w:b/>
          <w:color w:val="000000"/>
          <w:sz w:val="24"/>
          <w:vertAlign w:val="baseline"/>
        </w:rPr>
      </w:pPr>
      <w:r>
        <w:rPr>
          <w:rFonts w:ascii="Arial (W1)" w:hAnsi="Arial (W1)"/>
          <w:b/>
          <w:color w:val="000000"/>
          <w:sz w:val="24"/>
          <w:vertAlign w:val="baseline"/>
        </w:rPr>
        <w:t>§ 3</w:t>
      </w:r>
    </w:p>
    <w:p w14:paraId="1A002E2D" w14:textId="77777777" w:rsidR="00CC4166" w:rsidRDefault="00CC4166">
      <w:pPr>
        <w:pStyle w:val="Textkrper"/>
        <w:jc w:val="both"/>
        <w:rPr>
          <w:rFonts w:ascii="Arial" w:hAnsi="Arial"/>
          <w:color w:val="000000"/>
          <w:sz w:val="22"/>
          <w:vertAlign w:val="baseline"/>
        </w:rPr>
      </w:pPr>
    </w:p>
    <w:p w14:paraId="13F82774" w14:textId="77777777" w:rsidR="00E703E3" w:rsidRDefault="00CC4166">
      <w:pPr>
        <w:pStyle w:val="Textkrper"/>
        <w:jc w:val="both"/>
        <w:rPr>
          <w:rFonts w:ascii="Arial" w:hAnsi="Arial"/>
          <w:color w:val="000000"/>
          <w:sz w:val="22"/>
          <w:vertAlign w:val="baseline"/>
        </w:rPr>
      </w:pPr>
      <w:r>
        <w:rPr>
          <w:rFonts w:ascii="Arial" w:hAnsi="Arial"/>
          <w:color w:val="000000"/>
          <w:sz w:val="22"/>
          <w:vertAlign w:val="baseline"/>
        </w:rPr>
        <w:t xml:space="preserve">Der Praxisinhaber hat sich nach Vorlage der Approbationsurkunde/Urkunde über den Erwerb der Fachtierarztbezeichnung/Zusatzbezeichnung </w:t>
      </w:r>
      <w:r>
        <w:rPr>
          <w:rFonts w:ascii="Arial (W1)" w:hAnsi="Arial (W1)"/>
          <w:color w:val="000000"/>
          <w:sz w:val="22"/>
          <w:u w:val="dotted"/>
          <w:vertAlign w:val="baseline"/>
        </w:rPr>
        <w:t xml:space="preserve">                                             </w:t>
      </w:r>
      <w:r>
        <w:rPr>
          <w:rFonts w:ascii="Arial" w:hAnsi="Arial"/>
          <w:color w:val="000000"/>
          <w:sz w:val="22"/>
          <w:vertAlign w:val="baseline"/>
        </w:rPr>
        <w:t xml:space="preserve"> zu vergewissern, dass die Voraussetzungen für eine ordnungsgemäße Vertretung in der Person des Vertreters erfüllt sind.</w:t>
      </w:r>
    </w:p>
    <w:p w14:paraId="6F74C9B5" w14:textId="77777777" w:rsidR="00402854" w:rsidRDefault="00402854" w:rsidP="00402854"/>
    <w:p w14:paraId="671F8716" w14:textId="65119B04" w:rsidR="00CC4166" w:rsidRPr="00402854" w:rsidRDefault="00CC4166" w:rsidP="00402854">
      <w:pPr>
        <w:jc w:val="center"/>
      </w:pPr>
      <w:r>
        <w:rPr>
          <w:rFonts w:ascii="Arial (W1)" w:hAnsi="Arial (W1)"/>
          <w:b/>
          <w:color w:val="000000"/>
          <w:vertAlign w:val="baseline"/>
        </w:rPr>
        <w:t>§ 4</w:t>
      </w:r>
    </w:p>
    <w:p w14:paraId="3F8E49B5" w14:textId="77777777" w:rsidR="00CC4166" w:rsidRDefault="00CC4166">
      <w:pPr>
        <w:pStyle w:val="Textkrper"/>
        <w:jc w:val="both"/>
        <w:rPr>
          <w:rFonts w:ascii="Arial" w:hAnsi="Arial"/>
          <w:color w:val="000000"/>
          <w:sz w:val="22"/>
          <w:vertAlign w:val="baseline"/>
        </w:rPr>
      </w:pPr>
    </w:p>
    <w:p w14:paraId="50AE821D"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Der Praxisvertreter verpflichtet sich, die Praxis nach bestem Wissen und Gewissen zu führen, insbesondere auch zur ordnungsgemäßen Führung der Patienten- und Betäubungsmittelkartei sowie zur Wahrung der berufs- und arzneimittelrechtlichen Vorschriften. Er verpflichtet sich ferner, die allgemeinen Richtlinien des Praxisinhabers für die Praxisführung zu beachten. Er trägt die alleinige Verantwortung für die ordnungsgemäße Führung der Praxis für Rechnung des Praxisinhabers. Bei unverschuldeter Verhinderung ist der Vertreter nicht verpflichtet, für Ersatz zu sorgen. Im Übrigen ist der Vertreter bei der Ausübung seiner tierärztlichen Tätigkeit an Weisungen des Praxisinhabers nicht gebunden.</w:t>
      </w:r>
    </w:p>
    <w:p w14:paraId="51C278D0" w14:textId="77777777" w:rsidR="00CC4166" w:rsidRDefault="00CC4166">
      <w:pPr>
        <w:pStyle w:val="Textkrper"/>
        <w:jc w:val="both"/>
        <w:rPr>
          <w:rFonts w:ascii="Arial" w:hAnsi="Arial"/>
          <w:color w:val="000000"/>
          <w:sz w:val="22"/>
          <w:vertAlign w:val="baseline"/>
        </w:rPr>
      </w:pPr>
    </w:p>
    <w:p w14:paraId="2CA19B15"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Der Vertreter ist verpflichtet, auf die Patientenkartei und die dazu gehörigen Aufzeichnungen nur insoweit Zugriff zu nehmen, als er diese für die Behandlung der in der Praxis behandelten Patienten benötigt.</w:t>
      </w:r>
    </w:p>
    <w:p w14:paraId="4EC72E19" w14:textId="77777777" w:rsidR="00CC4166" w:rsidRDefault="00CC4166">
      <w:pPr>
        <w:pStyle w:val="Textkrper"/>
        <w:jc w:val="both"/>
        <w:rPr>
          <w:rFonts w:ascii="Arial" w:hAnsi="Arial"/>
          <w:color w:val="000000"/>
          <w:sz w:val="22"/>
          <w:vertAlign w:val="baseline"/>
        </w:rPr>
      </w:pPr>
    </w:p>
    <w:p w14:paraId="4A405B22"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Der Vertreter ist zur Teilnahme am tierärztlichen Notdienst verpflichtet.</w:t>
      </w:r>
    </w:p>
    <w:p w14:paraId="20111B11" w14:textId="77777777" w:rsidR="005B5207" w:rsidRDefault="005B5207">
      <w:pPr>
        <w:pStyle w:val="Textkrper"/>
        <w:jc w:val="both"/>
        <w:rPr>
          <w:rFonts w:ascii="Arial" w:hAnsi="Arial"/>
          <w:color w:val="000000"/>
          <w:sz w:val="22"/>
          <w:vertAlign w:val="baseline"/>
        </w:rPr>
      </w:pPr>
    </w:p>
    <w:p w14:paraId="69BD0BD7" w14:textId="6FF834DE" w:rsidR="005B5207" w:rsidRDefault="005B5207">
      <w:pPr>
        <w:pStyle w:val="Textkrper"/>
        <w:jc w:val="both"/>
        <w:rPr>
          <w:rFonts w:ascii="Arial" w:hAnsi="Arial"/>
          <w:color w:val="000000"/>
          <w:sz w:val="22"/>
          <w:vertAlign w:val="baseline"/>
        </w:rPr>
      </w:pPr>
      <w:r>
        <w:rPr>
          <w:rFonts w:ascii="Arial" w:hAnsi="Arial"/>
          <w:color w:val="000000"/>
          <w:sz w:val="22"/>
          <w:vertAlign w:val="baseline"/>
        </w:rPr>
        <w:t>Der Vertreter ist verpflichtet, sich bei der zuständigen Landes-/Tierärztekammer anzumelden.</w:t>
      </w:r>
    </w:p>
    <w:p w14:paraId="21F51054" w14:textId="77777777" w:rsidR="00CC4166" w:rsidRDefault="00CC4166">
      <w:pPr>
        <w:pStyle w:val="Textkrper"/>
        <w:jc w:val="both"/>
        <w:rPr>
          <w:rFonts w:ascii="Arial" w:hAnsi="Arial"/>
          <w:color w:val="000000"/>
          <w:sz w:val="22"/>
          <w:vertAlign w:val="baseline"/>
        </w:rPr>
      </w:pPr>
    </w:p>
    <w:p w14:paraId="51802C59" w14:textId="77777777" w:rsidR="00CC4166" w:rsidRDefault="00CC4166">
      <w:pPr>
        <w:pStyle w:val="Textkrper"/>
        <w:jc w:val="both"/>
        <w:rPr>
          <w:rFonts w:ascii="Arial" w:hAnsi="Arial"/>
          <w:color w:val="000000"/>
          <w:sz w:val="22"/>
          <w:vertAlign w:val="baseline"/>
        </w:rPr>
      </w:pPr>
    </w:p>
    <w:p w14:paraId="3D323743" w14:textId="77777777" w:rsidR="00CC4166" w:rsidRDefault="00CC4166">
      <w:pPr>
        <w:pStyle w:val="Textkrper"/>
        <w:jc w:val="center"/>
        <w:rPr>
          <w:rFonts w:ascii="Arial (W1)" w:hAnsi="Arial (W1)"/>
          <w:b/>
          <w:color w:val="000000"/>
          <w:sz w:val="24"/>
          <w:vertAlign w:val="baseline"/>
        </w:rPr>
      </w:pPr>
      <w:r>
        <w:rPr>
          <w:rFonts w:ascii="Arial (W1)" w:hAnsi="Arial (W1)"/>
          <w:b/>
          <w:color w:val="000000"/>
          <w:sz w:val="24"/>
          <w:vertAlign w:val="baseline"/>
        </w:rPr>
        <w:t>§ 5</w:t>
      </w:r>
    </w:p>
    <w:p w14:paraId="4A7ED284" w14:textId="77777777" w:rsidR="00CC4166" w:rsidRDefault="00CC4166">
      <w:pPr>
        <w:pStyle w:val="Textkrper"/>
        <w:jc w:val="both"/>
        <w:rPr>
          <w:rFonts w:ascii="Arial" w:hAnsi="Arial"/>
          <w:color w:val="000000"/>
          <w:sz w:val="22"/>
          <w:vertAlign w:val="baseline"/>
        </w:rPr>
      </w:pPr>
    </w:p>
    <w:p w14:paraId="7E5EEF3C" w14:textId="7560170A" w:rsidR="00CC4166" w:rsidRPr="00EA3A5C" w:rsidRDefault="00CC4166">
      <w:pPr>
        <w:pStyle w:val="Textkrper"/>
        <w:jc w:val="both"/>
        <w:rPr>
          <w:rFonts w:ascii="Arial" w:hAnsi="Arial"/>
          <w:b/>
          <w:i/>
          <w:color w:val="000000"/>
          <w:sz w:val="22"/>
          <w:vertAlign w:val="baseline"/>
        </w:rPr>
      </w:pPr>
      <w:r>
        <w:rPr>
          <w:rFonts w:ascii="Arial" w:hAnsi="Arial"/>
          <w:color w:val="000000"/>
          <w:sz w:val="22"/>
          <w:vertAlign w:val="baseline"/>
        </w:rPr>
        <w:t>Der Vertreter erhäl</w:t>
      </w:r>
      <w:r w:rsidR="00EA3A5C">
        <w:rPr>
          <w:rFonts w:ascii="Arial" w:hAnsi="Arial"/>
          <w:color w:val="000000"/>
          <w:sz w:val="22"/>
          <w:vertAlign w:val="baseline"/>
        </w:rPr>
        <w:t xml:space="preserve">t ein </w:t>
      </w:r>
      <w:r w:rsidR="00EA3A5C" w:rsidRPr="00FB1FB3">
        <w:rPr>
          <w:rFonts w:ascii="Arial" w:hAnsi="Arial"/>
          <w:color w:val="000000"/>
          <w:sz w:val="22"/>
          <w:vertAlign w:val="baseline"/>
        </w:rPr>
        <w:t>Honorar</w:t>
      </w:r>
      <w:r w:rsidR="007416D1" w:rsidRPr="00FB1FB3">
        <w:rPr>
          <w:rFonts w:ascii="Arial" w:hAnsi="Arial"/>
          <w:color w:val="000000"/>
          <w:sz w:val="22"/>
          <w:vertAlign w:val="baseline"/>
        </w:rPr>
        <w:t xml:space="preserve"> in Höhe von ….  </w:t>
      </w:r>
      <w:r w:rsidRPr="00FB1FB3">
        <w:rPr>
          <w:rFonts w:ascii="Arial" w:hAnsi="Arial"/>
          <w:color w:val="000000"/>
          <w:sz w:val="22"/>
          <w:vertAlign w:val="baseline"/>
        </w:rPr>
        <w:t xml:space="preserve"> </w:t>
      </w:r>
      <w:r w:rsidR="00EA3A5C" w:rsidRPr="00FB1FB3">
        <w:rPr>
          <w:rFonts w:ascii="Arial" w:hAnsi="Arial"/>
          <w:color w:val="000000"/>
          <w:sz w:val="22"/>
          <w:vertAlign w:val="baseline"/>
        </w:rPr>
        <w:t xml:space="preserve">€ zuzüglich </w:t>
      </w:r>
      <w:r w:rsidR="005B5207">
        <w:rPr>
          <w:rFonts w:ascii="Arial" w:hAnsi="Arial"/>
          <w:color w:val="000000"/>
          <w:sz w:val="22"/>
          <w:vertAlign w:val="baseline"/>
        </w:rPr>
        <w:t xml:space="preserve"> geltender Mehrwertsteuer</w:t>
      </w:r>
      <w:r w:rsidR="005B5207" w:rsidRPr="00FB1FB3">
        <w:rPr>
          <w:rFonts w:ascii="Arial" w:hAnsi="Arial"/>
          <w:color w:val="000000"/>
          <w:sz w:val="22"/>
          <w:vertAlign w:val="baseline"/>
        </w:rPr>
        <w:t xml:space="preserve"> pro</w:t>
      </w:r>
      <w:r w:rsidRPr="00FB1FB3">
        <w:rPr>
          <w:rFonts w:ascii="Arial" w:hAnsi="Arial"/>
          <w:color w:val="000000"/>
          <w:sz w:val="22"/>
          <w:vertAlign w:val="baseline"/>
        </w:rPr>
        <w:t xml:space="preserve"> Arbeitstag (sowie freie Unterkunft und Verpflegung.) Damit ist auch die Teilnahme am tierärztlichen Notdienst abgegolten.</w:t>
      </w:r>
      <w:r w:rsidR="00E703E3">
        <w:rPr>
          <w:rStyle w:val="Endnotenzeichen"/>
          <w:rFonts w:ascii="Arial" w:hAnsi="Arial"/>
          <w:color w:val="000000"/>
          <w:sz w:val="22"/>
        </w:rPr>
        <w:endnoteReference w:id="1"/>
      </w:r>
    </w:p>
    <w:p w14:paraId="1B0CD679" w14:textId="77777777" w:rsidR="00CC4166" w:rsidRDefault="00CC4166">
      <w:pPr>
        <w:pStyle w:val="Textkrper"/>
        <w:jc w:val="both"/>
        <w:rPr>
          <w:rFonts w:ascii="Arial" w:hAnsi="Arial"/>
          <w:color w:val="000000"/>
          <w:sz w:val="22"/>
          <w:vertAlign w:val="baseline"/>
        </w:rPr>
      </w:pPr>
    </w:p>
    <w:p w14:paraId="568C953B" w14:textId="77777777" w:rsidR="00CC4166" w:rsidRDefault="00CC4166">
      <w:pPr>
        <w:pStyle w:val="Textkrper"/>
        <w:jc w:val="both"/>
        <w:rPr>
          <w:rFonts w:ascii="Arial" w:hAnsi="Arial"/>
          <w:color w:val="000000"/>
          <w:sz w:val="22"/>
          <w:vertAlign w:val="baseline"/>
        </w:rPr>
      </w:pPr>
    </w:p>
    <w:p w14:paraId="6A45D7E4" w14:textId="77777777" w:rsidR="00CC4166" w:rsidRDefault="00CC4166">
      <w:pPr>
        <w:pStyle w:val="Textkrper"/>
        <w:jc w:val="center"/>
        <w:rPr>
          <w:rFonts w:ascii="Arial (W1)" w:hAnsi="Arial (W1)"/>
          <w:b/>
          <w:color w:val="000000"/>
          <w:sz w:val="24"/>
          <w:vertAlign w:val="baseline"/>
        </w:rPr>
      </w:pPr>
      <w:r>
        <w:rPr>
          <w:rFonts w:ascii="Arial (W1)" w:hAnsi="Arial (W1)"/>
          <w:b/>
          <w:color w:val="000000"/>
          <w:sz w:val="24"/>
          <w:vertAlign w:val="baseline"/>
        </w:rPr>
        <w:t>§ 6</w:t>
      </w:r>
    </w:p>
    <w:p w14:paraId="14782F68" w14:textId="77777777" w:rsidR="00CC4166" w:rsidRDefault="00CC4166">
      <w:pPr>
        <w:pStyle w:val="Textkrper"/>
        <w:jc w:val="both"/>
        <w:rPr>
          <w:rFonts w:ascii="Arial" w:hAnsi="Arial"/>
          <w:color w:val="000000"/>
          <w:sz w:val="22"/>
          <w:vertAlign w:val="baseline"/>
        </w:rPr>
      </w:pPr>
    </w:p>
    <w:p w14:paraId="61BF59A2"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Für die Außenpraxis wird dem Praxisvertreter ein Praxis-PKW vom Praxisinhaber zur Verfügung gestellt.</w:t>
      </w:r>
    </w:p>
    <w:p w14:paraId="04DE862E" w14:textId="77777777" w:rsidR="00CC4166" w:rsidRDefault="00CC4166">
      <w:pPr>
        <w:pStyle w:val="Textkrper"/>
        <w:jc w:val="both"/>
        <w:rPr>
          <w:rFonts w:ascii="Arial" w:hAnsi="Arial"/>
          <w:color w:val="000000"/>
          <w:sz w:val="22"/>
          <w:vertAlign w:val="baseline"/>
        </w:rPr>
      </w:pPr>
    </w:p>
    <w:p w14:paraId="67CE3C85"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oder:</w:t>
      </w:r>
    </w:p>
    <w:p w14:paraId="6DF4A1CA" w14:textId="77777777" w:rsidR="00CC4166" w:rsidRDefault="00CC4166">
      <w:pPr>
        <w:pStyle w:val="Textkrper"/>
        <w:jc w:val="both"/>
        <w:rPr>
          <w:rFonts w:ascii="Arial" w:hAnsi="Arial"/>
          <w:color w:val="000000"/>
          <w:sz w:val="22"/>
          <w:vertAlign w:val="baseline"/>
        </w:rPr>
      </w:pPr>
    </w:p>
    <w:p w14:paraId="5CEFBCAA" w14:textId="5F703772" w:rsidR="00CC4166" w:rsidRDefault="00CC4166">
      <w:pPr>
        <w:pStyle w:val="Textkrper"/>
        <w:jc w:val="both"/>
        <w:rPr>
          <w:rFonts w:ascii="Arial" w:hAnsi="Arial"/>
          <w:color w:val="000000"/>
          <w:sz w:val="22"/>
          <w:vertAlign w:val="baseline"/>
        </w:rPr>
      </w:pPr>
      <w:r>
        <w:rPr>
          <w:rFonts w:ascii="Arial" w:hAnsi="Arial"/>
          <w:color w:val="000000"/>
          <w:sz w:val="22"/>
          <w:vertAlign w:val="baseline"/>
        </w:rPr>
        <w:lastRenderedPageBreak/>
        <w:t xml:space="preserve">Der Vertreter erhält für die Benutzung seines eigenen PKW für Praxiszwecke ein Kilometergeld in Höhe von 0,42 € </w:t>
      </w:r>
      <w:r w:rsidR="005B5207">
        <w:rPr>
          <w:rFonts w:ascii="Arial" w:hAnsi="Arial"/>
          <w:color w:val="000000"/>
          <w:sz w:val="22"/>
          <w:vertAlign w:val="baseline"/>
        </w:rPr>
        <w:t xml:space="preserve">zzgl. geltender Mehrwertsteuer </w:t>
      </w:r>
      <w:r>
        <w:rPr>
          <w:rFonts w:ascii="Arial" w:hAnsi="Arial"/>
          <w:color w:val="000000"/>
          <w:sz w:val="22"/>
          <w:vertAlign w:val="baseline"/>
        </w:rPr>
        <w:t>pro Kilometer.</w:t>
      </w:r>
    </w:p>
    <w:p w14:paraId="7425B061" w14:textId="77777777" w:rsidR="00CC4166" w:rsidRDefault="00CC4166">
      <w:pPr>
        <w:pStyle w:val="Textkrper"/>
        <w:jc w:val="both"/>
        <w:rPr>
          <w:rFonts w:ascii="Arial" w:hAnsi="Arial"/>
          <w:color w:val="000000"/>
          <w:sz w:val="22"/>
          <w:vertAlign w:val="baseline"/>
        </w:rPr>
      </w:pPr>
    </w:p>
    <w:p w14:paraId="19DE0BD3" w14:textId="77777777" w:rsidR="00DD0CA9" w:rsidRDefault="00DD0CA9">
      <w:pPr>
        <w:pStyle w:val="Textkrper"/>
        <w:jc w:val="both"/>
        <w:rPr>
          <w:rFonts w:ascii="Arial" w:hAnsi="Arial"/>
          <w:color w:val="000000"/>
          <w:sz w:val="22"/>
          <w:vertAlign w:val="baseline"/>
        </w:rPr>
      </w:pPr>
    </w:p>
    <w:p w14:paraId="76785000" w14:textId="77777777" w:rsidR="00DD0CA9" w:rsidRDefault="00DD0CA9">
      <w:pPr>
        <w:pStyle w:val="Textkrper"/>
        <w:jc w:val="both"/>
        <w:rPr>
          <w:rFonts w:ascii="Arial" w:hAnsi="Arial"/>
          <w:color w:val="000000"/>
          <w:sz w:val="22"/>
          <w:vertAlign w:val="baseline"/>
        </w:rPr>
      </w:pPr>
    </w:p>
    <w:p w14:paraId="64EC6548" w14:textId="77777777" w:rsidR="00CC4166" w:rsidRDefault="00CC4166">
      <w:pPr>
        <w:pStyle w:val="Textkrper"/>
        <w:jc w:val="both"/>
        <w:rPr>
          <w:rFonts w:ascii="Arial" w:hAnsi="Arial"/>
          <w:color w:val="000000"/>
          <w:sz w:val="22"/>
          <w:vertAlign w:val="baseline"/>
        </w:rPr>
      </w:pPr>
    </w:p>
    <w:p w14:paraId="5BF678A9" w14:textId="77777777" w:rsidR="00CC4166" w:rsidRDefault="00CC4166">
      <w:pPr>
        <w:pStyle w:val="Textkrper"/>
        <w:jc w:val="center"/>
        <w:rPr>
          <w:rFonts w:ascii="Arial (W1)" w:hAnsi="Arial (W1)"/>
          <w:b/>
          <w:color w:val="000000"/>
          <w:sz w:val="24"/>
          <w:vertAlign w:val="baseline"/>
        </w:rPr>
      </w:pPr>
      <w:r>
        <w:rPr>
          <w:rFonts w:ascii="Arial (W1)" w:hAnsi="Arial (W1)"/>
          <w:b/>
          <w:color w:val="000000"/>
          <w:sz w:val="24"/>
          <w:vertAlign w:val="baseline"/>
        </w:rPr>
        <w:t>§ 7</w:t>
      </w:r>
    </w:p>
    <w:p w14:paraId="197FCEC1" w14:textId="77777777" w:rsidR="00CC4166" w:rsidRDefault="00CC4166">
      <w:pPr>
        <w:pStyle w:val="Textkrper"/>
        <w:jc w:val="both"/>
        <w:rPr>
          <w:rFonts w:ascii="Arial" w:hAnsi="Arial"/>
          <w:color w:val="000000"/>
          <w:sz w:val="22"/>
          <w:vertAlign w:val="baseline"/>
        </w:rPr>
      </w:pPr>
    </w:p>
    <w:p w14:paraId="572B700B"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Im Falle eines Schadens wegen fehlerhafter Berufsausübung des Vertreters erklärt dieser, dass er für seine persönliche Haftpflicht aus seiner Tätigkeit im Rahmen dieses Vertrages eine Berufshaftpflichtversicherung in ausreichendem Umfang unterhält. Dieses weist er durch Vorlage einer Police nach.</w:t>
      </w:r>
    </w:p>
    <w:p w14:paraId="38763D19" w14:textId="77777777" w:rsidR="00CC4166" w:rsidRDefault="00CC4166">
      <w:pPr>
        <w:pStyle w:val="Textkrper"/>
        <w:jc w:val="both"/>
        <w:rPr>
          <w:rFonts w:ascii="Arial" w:hAnsi="Arial"/>
          <w:color w:val="000000"/>
          <w:sz w:val="22"/>
          <w:vertAlign w:val="baseline"/>
        </w:rPr>
      </w:pPr>
    </w:p>
    <w:p w14:paraId="2B12BF86"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oder:</w:t>
      </w:r>
    </w:p>
    <w:p w14:paraId="094A508C" w14:textId="77777777" w:rsidR="00CC4166" w:rsidRDefault="00CC4166">
      <w:pPr>
        <w:pStyle w:val="Textkrper"/>
        <w:jc w:val="both"/>
        <w:rPr>
          <w:rFonts w:ascii="Arial" w:hAnsi="Arial"/>
          <w:color w:val="000000"/>
          <w:sz w:val="22"/>
          <w:vertAlign w:val="baseline"/>
        </w:rPr>
      </w:pPr>
    </w:p>
    <w:p w14:paraId="0300CEAC"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Im Falle eines Schadens ist der Praxisvertreter aus dem Haftungsobligo zu entlassen. Der Praxisinhaber erklärt, dass seine Berufshaftpflichtversicherung so ausgelegt ist, dass auch  die vom Praxisvertreter im Rahmen seiner Vertretertätigkeit verursachten Schäden abgedeckt sind.</w:t>
      </w:r>
    </w:p>
    <w:p w14:paraId="51055EB8" w14:textId="77777777" w:rsidR="00CC4166" w:rsidRDefault="00CC4166">
      <w:pPr>
        <w:pStyle w:val="Textkrper"/>
        <w:jc w:val="both"/>
        <w:rPr>
          <w:rFonts w:ascii="Arial" w:hAnsi="Arial"/>
          <w:color w:val="000000"/>
          <w:sz w:val="22"/>
          <w:vertAlign w:val="baseline"/>
        </w:rPr>
      </w:pPr>
    </w:p>
    <w:p w14:paraId="560FA890"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oder:</w:t>
      </w:r>
    </w:p>
    <w:p w14:paraId="31C2867D" w14:textId="77777777" w:rsidR="00CC4166" w:rsidRDefault="00CC4166">
      <w:pPr>
        <w:pStyle w:val="Textkrper"/>
        <w:jc w:val="both"/>
        <w:rPr>
          <w:rFonts w:ascii="Arial" w:hAnsi="Arial"/>
          <w:color w:val="000000"/>
          <w:sz w:val="22"/>
          <w:vertAlign w:val="baseline"/>
        </w:rPr>
      </w:pPr>
    </w:p>
    <w:p w14:paraId="0EAE2BA6"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Der Vertreter verpflichtet sich, den Praxisinhaber von Schadenersatzansprüchen Dritter, die in Ausübung der Vertretertätigkeit entstanden sind und für die eine Versicherung des Praxisinhabers nicht eintritt, freizustellen.</w:t>
      </w:r>
    </w:p>
    <w:p w14:paraId="4ACD48A9" w14:textId="77777777" w:rsidR="00CC4166" w:rsidRDefault="00CC4166">
      <w:pPr>
        <w:pStyle w:val="Textkrper"/>
        <w:jc w:val="both"/>
        <w:rPr>
          <w:rFonts w:ascii="Arial" w:hAnsi="Arial"/>
          <w:color w:val="000000"/>
          <w:sz w:val="22"/>
          <w:vertAlign w:val="baseline"/>
        </w:rPr>
      </w:pPr>
    </w:p>
    <w:p w14:paraId="40694E91"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oder:</w:t>
      </w:r>
    </w:p>
    <w:p w14:paraId="22F7DBFB" w14:textId="77777777" w:rsidR="00CC4166" w:rsidRDefault="00CC4166">
      <w:pPr>
        <w:pStyle w:val="Textkrper"/>
        <w:jc w:val="both"/>
        <w:rPr>
          <w:rFonts w:ascii="Arial" w:hAnsi="Arial"/>
          <w:color w:val="000000"/>
          <w:sz w:val="22"/>
          <w:vertAlign w:val="baseline"/>
        </w:rPr>
      </w:pPr>
    </w:p>
    <w:p w14:paraId="19BEF4B8"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Der Praxisinhaber stellt den Praxisvertreter von Haftpflichtansprüchen Dritter, die in Ausübung der Vertretertätigkeit entstanden sind, bzw. von Regressansprüchen seiner Berufshaftpflichtversicherung im Innenverhältnis frei.</w:t>
      </w:r>
    </w:p>
    <w:p w14:paraId="4DBEE3BA" w14:textId="77777777" w:rsidR="00CC4166" w:rsidRDefault="00CC4166">
      <w:pPr>
        <w:pStyle w:val="Textkrper"/>
        <w:jc w:val="both"/>
        <w:rPr>
          <w:rFonts w:ascii="Arial" w:hAnsi="Arial"/>
          <w:color w:val="000000"/>
          <w:sz w:val="22"/>
          <w:vertAlign w:val="baseline"/>
        </w:rPr>
      </w:pPr>
    </w:p>
    <w:p w14:paraId="2F3328D8" w14:textId="77777777" w:rsidR="00CC4166" w:rsidRDefault="00CC4166">
      <w:pPr>
        <w:pStyle w:val="Textkrper"/>
        <w:jc w:val="both"/>
        <w:rPr>
          <w:rFonts w:ascii="Arial" w:hAnsi="Arial"/>
          <w:color w:val="000000"/>
          <w:sz w:val="22"/>
          <w:vertAlign w:val="baseline"/>
        </w:rPr>
      </w:pPr>
    </w:p>
    <w:p w14:paraId="3CEF24E1" w14:textId="77777777" w:rsidR="00CC4166" w:rsidRDefault="00CC4166">
      <w:pPr>
        <w:pStyle w:val="Textkrper"/>
        <w:jc w:val="both"/>
        <w:rPr>
          <w:rFonts w:ascii="Arial" w:hAnsi="Arial"/>
          <w:color w:val="000000"/>
          <w:sz w:val="22"/>
          <w:vertAlign w:val="baseline"/>
        </w:rPr>
      </w:pPr>
    </w:p>
    <w:p w14:paraId="3D66A414" w14:textId="77777777" w:rsidR="00CC4166" w:rsidRDefault="00CC4166">
      <w:pPr>
        <w:pStyle w:val="Textkrper"/>
        <w:jc w:val="both"/>
        <w:rPr>
          <w:rFonts w:ascii="Arial" w:hAnsi="Arial"/>
          <w:color w:val="000000"/>
          <w:sz w:val="22"/>
          <w:vertAlign w:val="baseline"/>
        </w:rPr>
      </w:pPr>
    </w:p>
    <w:p w14:paraId="25B17307" w14:textId="45CE6DB3" w:rsidR="00CC4166" w:rsidRDefault="00CC4166">
      <w:pPr>
        <w:pStyle w:val="Textkrper"/>
        <w:jc w:val="center"/>
        <w:rPr>
          <w:rFonts w:ascii="Arial" w:hAnsi="Arial"/>
          <w:b/>
          <w:color w:val="000000"/>
          <w:sz w:val="24"/>
          <w:vertAlign w:val="baseline"/>
        </w:rPr>
      </w:pPr>
      <w:r>
        <w:rPr>
          <w:rFonts w:ascii="Arial" w:hAnsi="Arial"/>
          <w:b/>
          <w:color w:val="000000"/>
          <w:sz w:val="24"/>
          <w:vertAlign w:val="baseline"/>
        </w:rPr>
        <w:t xml:space="preserve">§ </w:t>
      </w:r>
      <w:r w:rsidR="005B5207">
        <w:rPr>
          <w:rFonts w:ascii="Arial" w:hAnsi="Arial"/>
          <w:b/>
          <w:color w:val="000000"/>
          <w:sz w:val="24"/>
          <w:vertAlign w:val="baseline"/>
        </w:rPr>
        <w:t>8</w:t>
      </w:r>
    </w:p>
    <w:p w14:paraId="23968C44" w14:textId="77777777" w:rsidR="00CC4166" w:rsidRDefault="00CC4166">
      <w:pPr>
        <w:pStyle w:val="Textkrper"/>
        <w:jc w:val="both"/>
        <w:rPr>
          <w:rFonts w:ascii="Arial" w:hAnsi="Arial"/>
          <w:color w:val="000000"/>
          <w:sz w:val="22"/>
          <w:vertAlign w:val="baseline"/>
        </w:rPr>
      </w:pPr>
    </w:p>
    <w:p w14:paraId="618FD36F"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Der Praxisvertreter hat über alle in der Praxis getätigten Bargeschäfte genau Buch zu führen. Hinsichtlich der Rechnungsstellung für kurative Leistungen, Arzneimittel, Material und Wegekosten sind von ihm die praxisüblichen Aufzeichnungen zu führen.</w:t>
      </w:r>
    </w:p>
    <w:p w14:paraId="65AF3525" w14:textId="77777777" w:rsidR="00CC4166" w:rsidRDefault="00CC4166">
      <w:pPr>
        <w:pStyle w:val="Textkrper"/>
        <w:jc w:val="both"/>
        <w:rPr>
          <w:rFonts w:ascii="Arial" w:hAnsi="Arial"/>
          <w:color w:val="000000"/>
          <w:sz w:val="22"/>
          <w:vertAlign w:val="baseline"/>
        </w:rPr>
      </w:pPr>
    </w:p>
    <w:p w14:paraId="0D96B4E5"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Die Abrechnung der Einnahmen und Ausgaben erfolgt täglich/wöchentlich/monatlich/zum Ende der Vertretertätigkeit. Sämtliche Einnahmen, die der Praxisvertreter aus der Praxisvertretung erzielt, stehen dem Praxisinhaber zu.</w:t>
      </w:r>
    </w:p>
    <w:p w14:paraId="313AEC16" w14:textId="77777777" w:rsidR="00CC4166" w:rsidRDefault="00CC4166">
      <w:pPr>
        <w:pStyle w:val="Textkrper"/>
        <w:jc w:val="both"/>
        <w:rPr>
          <w:rFonts w:ascii="Arial" w:hAnsi="Arial"/>
          <w:color w:val="000000"/>
          <w:sz w:val="22"/>
          <w:vertAlign w:val="baseline"/>
        </w:rPr>
      </w:pPr>
    </w:p>
    <w:p w14:paraId="64283557" w14:textId="77777777" w:rsidR="00DD0CA9" w:rsidRDefault="00DD0CA9">
      <w:pPr>
        <w:pStyle w:val="Textkrper"/>
        <w:jc w:val="both"/>
        <w:rPr>
          <w:rFonts w:ascii="Arial" w:hAnsi="Arial"/>
          <w:color w:val="000000"/>
          <w:sz w:val="22"/>
          <w:vertAlign w:val="baseline"/>
        </w:rPr>
      </w:pPr>
    </w:p>
    <w:p w14:paraId="75933A05" w14:textId="77777777" w:rsidR="00DD0CA9" w:rsidRDefault="00DD0CA9">
      <w:pPr>
        <w:pStyle w:val="Textkrper"/>
        <w:jc w:val="both"/>
        <w:rPr>
          <w:rFonts w:ascii="Arial" w:hAnsi="Arial"/>
          <w:color w:val="000000"/>
          <w:sz w:val="22"/>
          <w:vertAlign w:val="baseline"/>
        </w:rPr>
      </w:pPr>
    </w:p>
    <w:p w14:paraId="2C25D5D7" w14:textId="77777777" w:rsidR="00DD0CA9" w:rsidRDefault="00DD0CA9">
      <w:pPr>
        <w:pStyle w:val="Textkrper"/>
        <w:jc w:val="both"/>
        <w:rPr>
          <w:rFonts w:ascii="Arial" w:hAnsi="Arial"/>
          <w:color w:val="000000"/>
          <w:sz w:val="22"/>
          <w:vertAlign w:val="baseline"/>
        </w:rPr>
      </w:pPr>
    </w:p>
    <w:p w14:paraId="4289750B" w14:textId="77777777" w:rsidR="00DD0CA9" w:rsidRDefault="00DD0CA9">
      <w:pPr>
        <w:pStyle w:val="Textkrper"/>
        <w:jc w:val="both"/>
        <w:rPr>
          <w:rFonts w:ascii="Arial" w:hAnsi="Arial"/>
          <w:color w:val="000000"/>
          <w:sz w:val="22"/>
          <w:vertAlign w:val="baseline"/>
        </w:rPr>
      </w:pPr>
    </w:p>
    <w:p w14:paraId="2E5BFBF7" w14:textId="77777777" w:rsidR="00DD0CA9" w:rsidRDefault="00DD0CA9">
      <w:pPr>
        <w:pStyle w:val="Textkrper"/>
        <w:jc w:val="both"/>
        <w:rPr>
          <w:rFonts w:ascii="Arial" w:hAnsi="Arial"/>
          <w:color w:val="000000"/>
          <w:sz w:val="22"/>
          <w:vertAlign w:val="baseline"/>
        </w:rPr>
      </w:pPr>
    </w:p>
    <w:p w14:paraId="3C7FD28C" w14:textId="1B533A54" w:rsidR="00CC4166" w:rsidRDefault="00CC4166">
      <w:pPr>
        <w:pStyle w:val="Textkrper"/>
        <w:jc w:val="center"/>
        <w:rPr>
          <w:rFonts w:ascii="Arial" w:hAnsi="Arial"/>
          <w:b/>
          <w:color w:val="000000"/>
          <w:sz w:val="24"/>
          <w:vertAlign w:val="baseline"/>
        </w:rPr>
      </w:pPr>
      <w:r>
        <w:rPr>
          <w:rFonts w:ascii="Arial" w:hAnsi="Arial"/>
          <w:b/>
          <w:color w:val="000000"/>
          <w:sz w:val="24"/>
          <w:vertAlign w:val="baseline"/>
        </w:rPr>
        <w:t xml:space="preserve">§ </w:t>
      </w:r>
      <w:r w:rsidR="005B5207">
        <w:rPr>
          <w:rFonts w:ascii="Arial" w:hAnsi="Arial"/>
          <w:b/>
          <w:color w:val="000000"/>
          <w:sz w:val="24"/>
          <w:vertAlign w:val="baseline"/>
        </w:rPr>
        <w:t>9</w:t>
      </w:r>
    </w:p>
    <w:p w14:paraId="0EBD1470" w14:textId="77777777" w:rsidR="00CC4166" w:rsidRDefault="00CC4166">
      <w:pPr>
        <w:pStyle w:val="Textkrper"/>
        <w:jc w:val="both"/>
        <w:rPr>
          <w:rFonts w:ascii="Arial" w:hAnsi="Arial"/>
          <w:color w:val="000000"/>
          <w:sz w:val="22"/>
          <w:vertAlign w:val="baseline"/>
        </w:rPr>
      </w:pPr>
    </w:p>
    <w:p w14:paraId="06C5BC6C" w14:textId="77777777" w:rsidR="00CC4166" w:rsidRDefault="00CC4166">
      <w:pPr>
        <w:pStyle w:val="Textkrper"/>
        <w:jc w:val="both"/>
        <w:rPr>
          <w:rFonts w:ascii="Arial" w:hAnsi="Arial"/>
          <w:color w:val="000000"/>
          <w:sz w:val="22"/>
          <w:vertAlign w:val="baseline"/>
        </w:rPr>
      </w:pPr>
      <w:r>
        <w:rPr>
          <w:rFonts w:ascii="Arial" w:hAnsi="Arial"/>
          <w:color w:val="000000"/>
          <w:sz w:val="22"/>
          <w:vertAlign w:val="baseline"/>
        </w:rPr>
        <w:t xml:space="preserve">Der Vertreter erklärt, sich wegen seiner Einnahmen aus selbständiger Tätigkeit selbst zur Einkommensteuerveranlagung anzumelden. Im Hinblick auf das Gesetz zur Förderung der Selbständigkeit (BGBl. I, 2000, S. 2 ff.) wird der Vertreter beim zuständigen Sozialversicherungsträger ein sog. Statusfeststellungsverfahren gemäß § 7 Abs. 4 SGB IV </w:t>
      </w:r>
      <w:r>
        <w:rPr>
          <w:rFonts w:ascii="Arial" w:hAnsi="Arial"/>
          <w:color w:val="000000"/>
          <w:sz w:val="22"/>
          <w:vertAlign w:val="baseline"/>
        </w:rPr>
        <w:lastRenderedPageBreak/>
        <w:t>beantragen, damit festgestellt werden kann, ob er als Selbständiger, als abhängig Beschäftigter (sog. Scheinselbständiger) oder als arbeitnehmerähnlicher Selbständiger einzustufen ist.</w:t>
      </w:r>
      <w:r w:rsidR="00DF4AB6">
        <w:rPr>
          <w:rStyle w:val="Endnotenzeichen"/>
          <w:rFonts w:ascii="Arial" w:hAnsi="Arial"/>
          <w:color w:val="000000"/>
          <w:sz w:val="22"/>
        </w:rPr>
        <w:endnoteReference w:id="2"/>
      </w:r>
    </w:p>
    <w:p w14:paraId="6ADA2365" w14:textId="77777777" w:rsidR="00CC4166" w:rsidRDefault="00CC4166">
      <w:pPr>
        <w:pStyle w:val="Textkrper"/>
        <w:jc w:val="both"/>
        <w:rPr>
          <w:rFonts w:ascii="Arial" w:hAnsi="Arial"/>
          <w:color w:val="000000"/>
          <w:sz w:val="22"/>
          <w:vertAlign w:val="baseline"/>
        </w:rPr>
      </w:pPr>
    </w:p>
    <w:p w14:paraId="4D8CC151" w14:textId="77777777" w:rsidR="00CC4166" w:rsidRDefault="00CC4166">
      <w:pPr>
        <w:pStyle w:val="Textkrper"/>
        <w:jc w:val="both"/>
        <w:rPr>
          <w:rFonts w:ascii="Arial" w:hAnsi="Arial"/>
          <w:color w:val="000000"/>
          <w:sz w:val="22"/>
          <w:vertAlign w:val="baseline"/>
        </w:rPr>
      </w:pPr>
    </w:p>
    <w:p w14:paraId="2BE1225C" w14:textId="77777777" w:rsidR="00CC4166" w:rsidRDefault="00CC4166">
      <w:pPr>
        <w:pStyle w:val="Textkrper"/>
        <w:jc w:val="both"/>
        <w:rPr>
          <w:rFonts w:ascii="Arial" w:hAnsi="Arial"/>
          <w:color w:val="000000"/>
          <w:sz w:val="22"/>
          <w:vertAlign w:val="baseline"/>
        </w:rPr>
      </w:pPr>
    </w:p>
    <w:p w14:paraId="76EFE668" w14:textId="77777777" w:rsidR="00CC4166" w:rsidRDefault="00CC4166">
      <w:pPr>
        <w:pStyle w:val="Textkrper"/>
        <w:jc w:val="both"/>
        <w:rPr>
          <w:rFonts w:ascii="Arial" w:hAnsi="Arial"/>
          <w:color w:val="000000"/>
          <w:sz w:val="22"/>
          <w:vertAlign w:val="baseline"/>
        </w:rPr>
      </w:pPr>
    </w:p>
    <w:p w14:paraId="6C670C74" w14:textId="77777777" w:rsidR="00CC4166" w:rsidRDefault="00CC4166">
      <w:pPr>
        <w:pStyle w:val="Textkrper"/>
        <w:jc w:val="both"/>
        <w:rPr>
          <w:rFonts w:ascii="Arial" w:hAnsi="Arial"/>
          <w:color w:val="000000"/>
          <w:sz w:val="22"/>
          <w:vertAlign w:val="baseline"/>
        </w:rPr>
      </w:pPr>
    </w:p>
    <w:p w14:paraId="4855B4E7" w14:textId="77777777" w:rsidR="00CC4166" w:rsidRDefault="00CC4166">
      <w:pPr>
        <w:pStyle w:val="Textkrper"/>
        <w:jc w:val="both"/>
        <w:rPr>
          <w:rFonts w:ascii="Arial" w:hAnsi="Arial"/>
          <w:color w:val="000000"/>
          <w:sz w:val="22"/>
          <w:vertAlign w:val="baseline"/>
        </w:rPr>
      </w:pPr>
    </w:p>
    <w:tbl>
      <w:tblPr>
        <w:tblW w:w="0" w:type="auto"/>
        <w:tblLayout w:type="fixed"/>
        <w:tblCellMar>
          <w:left w:w="70" w:type="dxa"/>
          <w:right w:w="70" w:type="dxa"/>
        </w:tblCellMar>
        <w:tblLook w:val="0000" w:firstRow="0" w:lastRow="0" w:firstColumn="0" w:lastColumn="0" w:noHBand="0" w:noVBand="0"/>
      </w:tblPr>
      <w:tblGrid>
        <w:gridCol w:w="4261"/>
        <w:gridCol w:w="627"/>
        <w:gridCol w:w="4322"/>
      </w:tblGrid>
      <w:tr w:rsidR="00CC4166" w14:paraId="250C6C41" w14:textId="77777777">
        <w:tc>
          <w:tcPr>
            <w:tcW w:w="4261" w:type="dxa"/>
            <w:tcBorders>
              <w:top w:val="dashSmallGap" w:sz="4" w:space="0" w:color="auto"/>
            </w:tcBorders>
          </w:tcPr>
          <w:p w14:paraId="1B09D803" w14:textId="77777777" w:rsidR="00CC4166" w:rsidRDefault="00CC4166">
            <w:pPr>
              <w:pStyle w:val="Titel"/>
              <w:rPr>
                <w:rFonts w:ascii="Arial" w:hAnsi="Arial"/>
                <w:color w:val="000000"/>
                <w:sz w:val="22"/>
                <w:vertAlign w:val="baseline"/>
              </w:rPr>
            </w:pPr>
            <w:r>
              <w:rPr>
                <w:rFonts w:ascii="Arial" w:hAnsi="Arial"/>
                <w:color w:val="000000"/>
                <w:sz w:val="22"/>
                <w:vertAlign w:val="baseline"/>
              </w:rPr>
              <w:t>Ort</w:t>
            </w:r>
          </w:p>
        </w:tc>
        <w:tc>
          <w:tcPr>
            <w:tcW w:w="627" w:type="dxa"/>
          </w:tcPr>
          <w:p w14:paraId="63B0B99D" w14:textId="77777777" w:rsidR="00CC4166" w:rsidRDefault="00CC4166">
            <w:pPr>
              <w:pStyle w:val="Titel"/>
              <w:rPr>
                <w:rFonts w:ascii="Arial" w:hAnsi="Arial"/>
                <w:color w:val="000000"/>
                <w:sz w:val="22"/>
                <w:vertAlign w:val="baseline"/>
              </w:rPr>
            </w:pPr>
          </w:p>
        </w:tc>
        <w:tc>
          <w:tcPr>
            <w:tcW w:w="4322" w:type="dxa"/>
            <w:tcBorders>
              <w:top w:val="dashSmallGap" w:sz="4" w:space="0" w:color="auto"/>
            </w:tcBorders>
          </w:tcPr>
          <w:p w14:paraId="0DCDA3AA" w14:textId="77777777" w:rsidR="00CC4166" w:rsidRDefault="00CC4166">
            <w:pPr>
              <w:pStyle w:val="Titel"/>
              <w:rPr>
                <w:rFonts w:ascii="Arial" w:hAnsi="Arial"/>
                <w:color w:val="000000"/>
                <w:sz w:val="22"/>
                <w:vertAlign w:val="baseline"/>
              </w:rPr>
            </w:pPr>
            <w:r>
              <w:rPr>
                <w:rFonts w:ascii="Arial" w:hAnsi="Arial"/>
                <w:color w:val="000000"/>
                <w:sz w:val="22"/>
                <w:vertAlign w:val="baseline"/>
              </w:rPr>
              <w:t>Datum</w:t>
            </w:r>
          </w:p>
        </w:tc>
      </w:tr>
    </w:tbl>
    <w:p w14:paraId="68A1B5A1" w14:textId="77777777" w:rsidR="00CC4166" w:rsidRDefault="00CC4166">
      <w:pPr>
        <w:pStyle w:val="Titel"/>
        <w:tabs>
          <w:tab w:val="left" w:pos="4261"/>
          <w:tab w:val="left" w:pos="4888"/>
          <w:tab w:val="left" w:pos="9210"/>
        </w:tabs>
        <w:jc w:val="left"/>
        <w:rPr>
          <w:rFonts w:ascii="Arial" w:hAnsi="Arial"/>
          <w:color w:val="000000"/>
          <w:sz w:val="22"/>
          <w:vertAlign w:val="baseline"/>
        </w:rPr>
      </w:pPr>
    </w:p>
    <w:p w14:paraId="1EC1CE49" w14:textId="77777777" w:rsidR="00CC4166" w:rsidRDefault="00CC4166">
      <w:pPr>
        <w:pStyle w:val="Titel"/>
        <w:tabs>
          <w:tab w:val="left" w:pos="4261"/>
          <w:tab w:val="left" w:pos="4888"/>
          <w:tab w:val="left" w:pos="9210"/>
        </w:tabs>
        <w:jc w:val="left"/>
        <w:rPr>
          <w:rFonts w:ascii="Arial" w:hAnsi="Arial"/>
          <w:color w:val="000000"/>
          <w:sz w:val="22"/>
          <w:vertAlign w:val="baseline"/>
        </w:rPr>
      </w:pPr>
    </w:p>
    <w:p w14:paraId="0C139679" w14:textId="77777777" w:rsidR="00CC4166" w:rsidRDefault="00CC4166">
      <w:pPr>
        <w:pStyle w:val="Titel"/>
        <w:tabs>
          <w:tab w:val="left" w:pos="4261"/>
          <w:tab w:val="left" w:pos="4888"/>
          <w:tab w:val="left" w:pos="9210"/>
        </w:tabs>
        <w:jc w:val="left"/>
        <w:rPr>
          <w:rFonts w:ascii="Arial" w:hAnsi="Arial"/>
          <w:color w:val="000000"/>
          <w:sz w:val="22"/>
          <w:vertAlign w:val="baseline"/>
        </w:rPr>
      </w:pPr>
    </w:p>
    <w:p w14:paraId="66804C2A" w14:textId="77777777" w:rsidR="00CC4166" w:rsidRDefault="00CC4166">
      <w:pPr>
        <w:pStyle w:val="Titel"/>
        <w:tabs>
          <w:tab w:val="left" w:pos="4261"/>
          <w:tab w:val="left" w:pos="4888"/>
          <w:tab w:val="left" w:pos="9210"/>
        </w:tabs>
        <w:jc w:val="left"/>
        <w:rPr>
          <w:rFonts w:ascii="Arial" w:hAnsi="Arial"/>
          <w:color w:val="000000"/>
          <w:sz w:val="22"/>
          <w:vertAlign w:val="baseline"/>
        </w:rPr>
      </w:pPr>
    </w:p>
    <w:p w14:paraId="62F6C78A" w14:textId="77777777" w:rsidR="00CC4166" w:rsidRDefault="00CC4166">
      <w:pPr>
        <w:pStyle w:val="Titel"/>
        <w:tabs>
          <w:tab w:val="left" w:pos="4261"/>
          <w:tab w:val="left" w:pos="4888"/>
          <w:tab w:val="left" w:pos="9210"/>
        </w:tabs>
        <w:jc w:val="left"/>
        <w:rPr>
          <w:rFonts w:ascii="Arial" w:hAnsi="Arial"/>
          <w:color w:val="000000"/>
          <w:sz w:val="22"/>
          <w:vertAlign w:val="baseline"/>
        </w:rPr>
      </w:pPr>
    </w:p>
    <w:p w14:paraId="3051E2A2" w14:textId="77777777" w:rsidR="00CC4166" w:rsidRDefault="00CC4166">
      <w:pPr>
        <w:pStyle w:val="Titel"/>
        <w:tabs>
          <w:tab w:val="left" w:pos="4261"/>
          <w:tab w:val="left" w:pos="4888"/>
          <w:tab w:val="left" w:pos="9210"/>
        </w:tabs>
        <w:jc w:val="left"/>
        <w:rPr>
          <w:rFonts w:ascii="Arial" w:hAnsi="Arial"/>
          <w:color w:val="000000"/>
          <w:sz w:val="22"/>
          <w:vertAlign w:val="baseline"/>
        </w:rPr>
      </w:pPr>
    </w:p>
    <w:tbl>
      <w:tblPr>
        <w:tblW w:w="0" w:type="auto"/>
        <w:jc w:val="center"/>
        <w:tblLayout w:type="fixed"/>
        <w:tblCellMar>
          <w:left w:w="70" w:type="dxa"/>
          <w:right w:w="70" w:type="dxa"/>
        </w:tblCellMar>
        <w:tblLook w:val="0000" w:firstRow="0" w:lastRow="0" w:firstColumn="0" w:lastColumn="0" w:noHBand="0" w:noVBand="0"/>
      </w:tblPr>
      <w:tblGrid>
        <w:gridCol w:w="4261"/>
        <w:gridCol w:w="627"/>
        <w:gridCol w:w="4322"/>
      </w:tblGrid>
      <w:tr w:rsidR="00CC4166" w14:paraId="1BF38F2E" w14:textId="77777777">
        <w:trPr>
          <w:jc w:val="center"/>
        </w:trPr>
        <w:tc>
          <w:tcPr>
            <w:tcW w:w="4261" w:type="dxa"/>
            <w:tcBorders>
              <w:top w:val="dashSmallGap" w:sz="4" w:space="0" w:color="auto"/>
            </w:tcBorders>
          </w:tcPr>
          <w:p w14:paraId="50703119" w14:textId="77777777" w:rsidR="00CC4166" w:rsidRDefault="00CC4166">
            <w:pPr>
              <w:pStyle w:val="Titel"/>
              <w:rPr>
                <w:rFonts w:ascii="Arial" w:hAnsi="Arial"/>
                <w:color w:val="000000"/>
                <w:sz w:val="22"/>
                <w:vertAlign w:val="baseline"/>
              </w:rPr>
            </w:pPr>
            <w:r>
              <w:rPr>
                <w:rFonts w:ascii="Arial" w:hAnsi="Arial"/>
                <w:color w:val="000000"/>
                <w:sz w:val="22"/>
                <w:vertAlign w:val="baseline"/>
              </w:rPr>
              <w:t>Unterschrift des Vertreters</w:t>
            </w:r>
          </w:p>
        </w:tc>
        <w:tc>
          <w:tcPr>
            <w:tcW w:w="627" w:type="dxa"/>
          </w:tcPr>
          <w:p w14:paraId="7B187A86" w14:textId="77777777" w:rsidR="00CC4166" w:rsidRDefault="00CC4166">
            <w:pPr>
              <w:pStyle w:val="Titel"/>
              <w:jc w:val="left"/>
              <w:rPr>
                <w:rFonts w:ascii="Arial" w:hAnsi="Arial"/>
                <w:color w:val="000000"/>
                <w:sz w:val="22"/>
                <w:vertAlign w:val="baseline"/>
              </w:rPr>
            </w:pPr>
          </w:p>
        </w:tc>
        <w:tc>
          <w:tcPr>
            <w:tcW w:w="4322" w:type="dxa"/>
            <w:tcBorders>
              <w:top w:val="dashSmallGap" w:sz="4" w:space="0" w:color="auto"/>
            </w:tcBorders>
          </w:tcPr>
          <w:p w14:paraId="75215CD7" w14:textId="77777777" w:rsidR="00CC4166" w:rsidRDefault="00CC4166">
            <w:pPr>
              <w:pStyle w:val="Titel"/>
              <w:rPr>
                <w:rFonts w:ascii="Arial" w:hAnsi="Arial"/>
                <w:color w:val="000000"/>
                <w:sz w:val="22"/>
                <w:vertAlign w:val="baseline"/>
              </w:rPr>
            </w:pPr>
            <w:r>
              <w:rPr>
                <w:rFonts w:ascii="Arial" w:hAnsi="Arial"/>
                <w:color w:val="000000"/>
                <w:sz w:val="22"/>
                <w:vertAlign w:val="baseline"/>
              </w:rPr>
              <w:t>Unterschrift des Praxisinhabers</w:t>
            </w:r>
          </w:p>
        </w:tc>
      </w:tr>
    </w:tbl>
    <w:p w14:paraId="69C8A0EA" w14:textId="77777777" w:rsidR="00CC4166" w:rsidRPr="00DF4AB6" w:rsidRDefault="00CC4166" w:rsidP="00DF4AB6">
      <w:pPr>
        <w:pStyle w:val="Endnotentext"/>
        <w:rPr>
          <w:rFonts w:ascii="Arial" w:hAnsi="Arial" w:cs="Arial"/>
          <w:color w:val="000000"/>
          <w:sz w:val="27"/>
          <w:szCs w:val="27"/>
          <w:shd w:val="clear" w:color="auto" w:fill="FFFFFF"/>
        </w:rPr>
      </w:pPr>
    </w:p>
    <w:sectPr w:rsidR="00CC4166" w:rsidRPr="00DF4AB6">
      <w:headerReference w:type="even" r:id="rId7"/>
      <w:headerReference w:type="default" r:id="rId8"/>
      <w:headerReference w:type="first" r:id="rId9"/>
      <w:endnotePr>
        <w:numFmt w:val="decimal"/>
      </w:endnotePr>
      <w:pgSz w:w="11907" w:h="16840" w:code="9"/>
      <w:pgMar w:top="1418" w:right="1418" w:bottom="1134" w:left="1418" w:header="397" w:footer="397" w:gutter="0"/>
      <w:cols w:space="720"/>
      <w:titlePg/>
      <w:docGrid w:linePitch="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ABE78" w14:textId="77777777" w:rsidR="00E43500" w:rsidRDefault="00E43500">
      <w:r>
        <w:separator/>
      </w:r>
    </w:p>
  </w:endnote>
  <w:endnote w:type="continuationSeparator" w:id="0">
    <w:p w14:paraId="2A7CE4D4" w14:textId="77777777" w:rsidR="00E43500" w:rsidRDefault="00E43500">
      <w:r>
        <w:continuationSeparator/>
      </w:r>
    </w:p>
  </w:endnote>
  <w:endnote w:id="1">
    <w:p w14:paraId="5430442C" w14:textId="77777777" w:rsidR="00DF4AB6" w:rsidRPr="00EA3A5C" w:rsidRDefault="00E703E3" w:rsidP="00DF4AB6">
      <w:pPr>
        <w:pStyle w:val="Titel"/>
        <w:jc w:val="both"/>
        <w:rPr>
          <w:rFonts w:ascii="Arial" w:hAnsi="Arial"/>
          <w:i/>
          <w:color w:val="000000"/>
          <w:sz w:val="22"/>
          <w:vertAlign w:val="baseline"/>
        </w:rPr>
      </w:pPr>
      <w:r>
        <w:rPr>
          <w:rStyle w:val="Endnotenzeichen"/>
        </w:rPr>
        <w:endnoteRef/>
      </w:r>
      <w:r>
        <w:t xml:space="preserve"> </w:t>
      </w:r>
      <w:r w:rsidR="00DF4AB6" w:rsidRPr="00EA3A5C">
        <w:rPr>
          <w:rFonts w:ascii="Arial" w:hAnsi="Arial"/>
          <w:i/>
          <w:color w:val="000000"/>
          <w:sz w:val="22"/>
          <w:vertAlign w:val="baseline"/>
        </w:rPr>
        <w:t>Es wird in Abhängigkeit von der wirtschaftlichen Situation</w:t>
      </w:r>
      <w:r w:rsidR="00DF4AB6">
        <w:rPr>
          <w:rFonts w:ascii="Arial" w:hAnsi="Arial"/>
          <w:i/>
          <w:color w:val="000000"/>
          <w:sz w:val="22"/>
          <w:vertAlign w:val="baseline"/>
        </w:rPr>
        <w:t xml:space="preserve"> </w:t>
      </w:r>
      <w:r w:rsidR="00DF4AB6" w:rsidRPr="00EA3A5C">
        <w:rPr>
          <w:rFonts w:ascii="Arial" w:hAnsi="Arial"/>
          <w:i/>
          <w:color w:val="000000"/>
          <w:sz w:val="22"/>
          <w:vertAlign w:val="baseline"/>
        </w:rPr>
        <w:t>der Tierarztpraxis, in der die Vertretung ausgeübt wird sowie in Abhängigkeit von der Berufserfahrung und fachlichen Qualifikation des Vertrete</w:t>
      </w:r>
      <w:r w:rsidR="00DF4AB6">
        <w:rPr>
          <w:rFonts w:ascii="Arial" w:hAnsi="Arial"/>
          <w:i/>
          <w:color w:val="000000"/>
          <w:sz w:val="22"/>
          <w:vertAlign w:val="baseline"/>
        </w:rPr>
        <w:t>rs ein Tageshonorar</w:t>
      </w:r>
      <w:r w:rsidR="00DF4AB6" w:rsidRPr="00EA3A5C">
        <w:rPr>
          <w:rFonts w:ascii="Arial" w:hAnsi="Arial"/>
          <w:i/>
          <w:color w:val="000000"/>
          <w:sz w:val="22"/>
          <w:vertAlign w:val="baseline"/>
        </w:rPr>
        <w:t xml:space="preserve"> in Höhe von 250,- € bis 350,- € empfohlen. Hinzu kommt die Umsatzsteuer in Höhe von derzeit 19%.</w:t>
      </w:r>
    </w:p>
    <w:p w14:paraId="5AB41EEE" w14:textId="77777777" w:rsidR="00E703E3" w:rsidRDefault="00E703E3">
      <w:pPr>
        <w:pStyle w:val="Endnotentext"/>
      </w:pPr>
    </w:p>
  </w:endnote>
  <w:endnote w:id="2">
    <w:p w14:paraId="4B136D39" w14:textId="77777777" w:rsidR="00DF4AB6" w:rsidRDefault="00DF4AB6">
      <w:pPr>
        <w:pStyle w:val="Endnotentext"/>
        <w:rPr>
          <w:rFonts w:ascii="Arial" w:hAnsi="Arial"/>
          <w:iCs/>
          <w:color w:val="000000"/>
          <w:sz w:val="22"/>
          <w:szCs w:val="24"/>
          <w:vertAlign w:val="baseline"/>
        </w:rPr>
      </w:pPr>
      <w:r>
        <w:rPr>
          <w:rStyle w:val="Endnotenzeichen"/>
        </w:rPr>
        <w:endnoteRef/>
      </w:r>
      <w:r>
        <w:t xml:space="preserve"> </w:t>
      </w:r>
      <w:r w:rsidRPr="00DF4AB6">
        <w:rPr>
          <w:rFonts w:ascii="Arial" w:hAnsi="Arial"/>
          <w:iCs/>
          <w:color w:val="000000"/>
          <w:sz w:val="22"/>
          <w:szCs w:val="24"/>
          <w:vertAlign w:val="baseline"/>
        </w:rPr>
        <w:t>Mit dem Statusfeststellungsverfahren nach </w:t>
      </w:r>
      <w:hyperlink r:id="rId1" w:tooltip="Externer Link § 7a SGB IV" w:history="1">
        <w:r w:rsidRPr="00DF4AB6">
          <w:rPr>
            <w:iCs/>
            <w:color w:val="000000"/>
            <w:sz w:val="22"/>
            <w:szCs w:val="24"/>
            <w:vertAlign w:val="baseline"/>
          </w:rPr>
          <w:t>§ 7a Abs. 1 Satz 1 SGB IV</w:t>
        </w:r>
      </w:hyperlink>
      <w:r>
        <w:rPr>
          <w:rFonts w:ascii="Arial" w:hAnsi="Arial"/>
          <w:iCs/>
          <w:color w:val="000000"/>
          <w:sz w:val="22"/>
          <w:szCs w:val="24"/>
          <w:vertAlign w:val="baseline"/>
        </w:rPr>
        <w:t xml:space="preserve"> </w:t>
      </w:r>
      <w:r w:rsidRPr="00DF4AB6">
        <w:rPr>
          <w:rFonts w:ascii="Arial" w:hAnsi="Arial"/>
          <w:iCs/>
          <w:color w:val="000000"/>
          <w:sz w:val="22"/>
          <w:szCs w:val="24"/>
          <w:vertAlign w:val="baseline"/>
        </w:rPr>
        <w:t>soll den Beteiligten Rechtssicherheit darüber verschafft werden, ob sie selbstständig tätig oder abhängig beschäftigt sind. Das Verfahren wird von der Deutschen Rentenversicherung Bund, Clearingstelle, 10704 Berlin, durchgeführt. Beteiligte, die eine Statusfeststellung beantragen können, sind die Vertragspartner (z. B. Auftragnehmer und Auftraggeber), jedoch keine anderen Versicherungsträger. Jeder Beteiligte kann das Anfrageverfahren allein beantragen, die Beteiligten brauchen sich in der Beurteilung der Erwerbstätigkeit nicht einig zu sein. Aus Beweisgründen ist für das Anfrageverfahren die Schriftform vorgeschrieben. Dazu haben die Beteiligten einen Antrag auszufüllen, der bei der Deutschen Rentenversicherung Bund angefordert werden kann. Der Antragsvordruck kann außerdem aus dem Internet abgerufen werden.</w:t>
      </w:r>
      <w:r>
        <w:rPr>
          <w:rFonts w:ascii="Arial" w:hAnsi="Arial"/>
          <w:iCs/>
          <w:color w:val="000000"/>
          <w:sz w:val="22"/>
          <w:szCs w:val="24"/>
          <w:vertAlign w:val="baseline"/>
        </w:rPr>
        <w:t xml:space="preserve"> Weitere Informationen:</w:t>
      </w:r>
    </w:p>
    <w:p w14:paraId="4351F89A" w14:textId="77777777" w:rsidR="00DF4AB6" w:rsidRDefault="00DF4AB6">
      <w:pPr>
        <w:pStyle w:val="Endnotentext"/>
        <w:rPr>
          <w:rFonts w:ascii="Arial" w:hAnsi="Arial"/>
          <w:iCs/>
          <w:color w:val="000000"/>
          <w:sz w:val="22"/>
          <w:szCs w:val="24"/>
          <w:vertAlign w:val="baseline"/>
        </w:rPr>
      </w:pPr>
    </w:p>
    <w:p w14:paraId="3ABAFE11" w14:textId="77777777" w:rsidR="00DF4AB6" w:rsidRDefault="001703A4">
      <w:pPr>
        <w:pStyle w:val="Endnotentext"/>
        <w:rPr>
          <w:rFonts w:ascii="Arial" w:hAnsi="Arial"/>
          <w:iCs/>
          <w:color w:val="000000"/>
          <w:sz w:val="22"/>
          <w:szCs w:val="24"/>
          <w:vertAlign w:val="baseline"/>
        </w:rPr>
      </w:pPr>
      <w:hyperlink r:id="rId2" w:history="1">
        <w:r w:rsidR="00DF4AB6" w:rsidRPr="003D3288">
          <w:rPr>
            <w:rStyle w:val="Hyperlink"/>
            <w:rFonts w:ascii="Arial" w:hAnsi="Arial"/>
            <w:iCs/>
            <w:sz w:val="22"/>
            <w:szCs w:val="24"/>
            <w:vertAlign w:val="baseline"/>
          </w:rPr>
          <w:t>https://www.deutsche-rentenversicherung.de/DRV/DE/Experten/Arbeitgeber-und-Steuerberater/summa-summarum/Lexikon/S/statusfeststellungsverfahren.html</w:t>
        </w:r>
      </w:hyperlink>
    </w:p>
    <w:p w14:paraId="6593E1F3" w14:textId="77777777" w:rsidR="00DF4AB6" w:rsidRDefault="00DF4AB6">
      <w:pPr>
        <w:pStyle w:val="Endnotentext"/>
        <w:rPr>
          <w:rFonts w:ascii="Arial" w:hAnsi="Arial"/>
          <w:iCs/>
          <w:color w:val="000000"/>
          <w:sz w:val="22"/>
          <w:szCs w:val="24"/>
          <w:vertAlign w:val="baseline"/>
        </w:rPr>
      </w:pPr>
    </w:p>
    <w:p w14:paraId="0CE338A0" w14:textId="77777777" w:rsidR="005B5207" w:rsidRDefault="005B5207" w:rsidP="005B5207">
      <w:pPr>
        <w:pStyle w:val="Textkrper"/>
        <w:jc w:val="both"/>
        <w:rPr>
          <w:rFonts w:ascii="Arial" w:hAnsi="Arial"/>
          <w:color w:val="000000"/>
          <w:sz w:val="22"/>
          <w:vertAlign w:val="baseline"/>
        </w:rPr>
      </w:pPr>
    </w:p>
    <w:p w14:paraId="03FFFD36" w14:textId="50A65932" w:rsidR="005B5207" w:rsidRDefault="005B5207" w:rsidP="005B5207">
      <w:pPr>
        <w:pStyle w:val="Textkrper"/>
        <w:jc w:val="both"/>
        <w:rPr>
          <w:rFonts w:ascii="Arial" w:hAnsi="Arial"/>
          <w:color w:val="000000"/>
          <w:sz w:val="22"/>
          <w:vertAlign w:val="baseline"/>
        </w:rPr>
      </w:pPr>
      <w:r>
        <w:rPr>
          <w:rFonts w:ascii="Arial" w:hAnsi="Arial"/>
          <w:color w:val="000000"/>
          <w:sz w:val="22"/>
          <w:vertAlign w:val="baseline"/>
        </w:rPr>
        <w:t>Für den Fall, dass der Vertreter längere Zeit – mindestens ein halbes Jahr – in der Praxis des Vertretenen tätig war und ein Wettbewerbsverbot gewünscht ist könnte folgender Passus nach § 7 eingefügt werden.</w:t>
      </w:r>
    </w:p>
    <w:p w14:paraId="0EA1C51B" w14:textId="77777777" w:rsidR="005B5207" w:rsidRDefault="005B5207" w:rsidP="005B5207">
      <w:pPr>
        <w:pStyle w:val="Textkrper"/>
        <w:jc w:val="both"/>
        <w:rPr>
          <w:rFonts w:ascii="Arial" w:hAnsi="Arial"/>
          <w:color w:val="000000"/>
          <w:sz w:val="22"/>
          <w:vertAlign w:val="baseline"/>
        </w:rPr>
      </w:pPr>
    </w:p>
    <w:p w14:paraId="6F135108" w14:textId="77777777" w:rsidR="005B5207" w:rsidRDefault="005B5207" w:rsidP="005B5207">
      <w:pPr>
        <w:pStyle w:val="Textkrper"/>
        <w:jc w:val="both"/>
        <w:rPr>
          <w:rFonts w:ascii="Arial" w:hAnsi="Arial"/>
          <w:color w:val="000000"/>
          <w:sz w:val="22"/>
          <w:vertAlign w:val="baseline"/>
        </w:rPr>
      </w:pPr>
      <w:r>
        <w:rPr>
          <w:rFonts w:ascii="Arial" w:hAnsi="Arial"/>
          <w:color w:val="000000"/>
          <w:sz w:val="22"/>
          <w:vertAlign w:val="baseline"/>
        </w:rPr>
        <w:t>Der Vertreter verpflichtet sich, sich nach Beendigung seiner Vertretertätigkeit für die Dauer eines Jahres im Umkreis von 20 Kilometern um den Sitz der Praxis nicht niederzulassen bzw. in eine bestehende Praxis als Teilhaber einzutreten.</w:t>
      </w:r>
    </w:p>
    <w:p w14:paraId="531890E6" w14:textId="77777777" w:rsidR="005B5207" w:rsidRDefault="005B5207" w:rsidP="005B5207">
      <w:pPr>
        <w:pStyle w:val="Textkrper"/>
        <w:jc w:val="both"/>
        <w:rPr>
          <w:rFonts w:ascii="Arial" w:hAnsi="Arial"/>
          <w:color w:val="000000"/>
          <w:sz w:val="22"/>
          <w:vertAlign w:val="baseline"/>
        </w:rPr>
      </w:pPr>
    </w:p>
    <w:p w14:paraId="707B9E18" w14:textId="77777777" w:rsidR="005B5207" w:rsidRDefault="005B5207" w:rsidP="005B5207">
      <w:pPr>
        <w:pStyle w:val="Textkrper"/>
        <w:jc w:val="both"/>
        <w:rPr>
          <w:rFonts w:ascii="Arial" w:hAnsi="Arial"/>
          <w:color w:val="000000"/>
          <w:sz w:val="22"/>
          <w:vertAlign w:val="baseline"/>
        </w:rPr>
      </w:pPr>
      <w:r>
        <w:rPr>
          <w:rFonts w:ascii="Arial" w:hAnsi="Arial"/>
          <w:color w:val="000000"/>
          <w:sz w:val="22"/>
          <w:vertAlign w:val="baseline"/>
        </w:rPr>
        <w:t>Im Falle der Zuwiderhandlung gegen dieses Konkurrenzverbot verpflichtet sich der Vertreter an den Praxisinhaber eine Vertragsstrafe in Höhe von 10.000 € zu zahlen. Weitergehende Ansprüche auf Unterlassung und Schadenersatz bleiben davon unberührt.</w:t>
      </w:r>
    </w:p>
    <w:p w14:paraId="5E9AE936" w14:textId="77777777" w:rsidR="005B5207" w:rsidRPr="00DF4AB6" w:rsidRDefault="005B5207">
      <w:pPr>
        <w:pStyle w:val="Endnotentext"/>
        <w:rPr>
          <w:rFonts w:ascii="Arial" w:hAnsi="Arial"/>
          <w:iCs/>
          <w:color w:val="000000"/>
          <w:sz w:val="22"/>
          <w:szCs w:val="24"/>
          <w:vertAlign w:val="baselin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57F71" w14:textId="77777777" w:rsidR="00E43500" w:rsidRDefault="00E43500">
      <w:r>
        <w:separator/>
      </w:r>
    </w:p>
  </w:footnote>
  <w:footnote w:type="continuationSeparator" w:id="0">
    <w:p w14:paraId="77820268" w14:textId="77777777" w:rsidR="00E43500" w:rsidRDefault="00E43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13DDB" w14:textId="77777777" w:rsidR="0046675B" w:rsidRDefault="004667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4AEE2EF" w14:textId="77777777" w:rsidR="0046675B" w:rsidRDefault="004667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DDBF" w14:textId="77777777" w:rsidR="0046675B" w:rsidRDefault="0046675B">
    <w:pPr>
      <w:pStyle w:val="Kopfzeile"/>
      <w:framePr w:wrap="around" w:vAnchor="text" w:hAnchor="margin" w:xAlign="center" w:y="1"/>
      <w:rPr>
        <w:rFonts w:ascii="Arial" w:hAnsi="Arial"/>
        <w:sz w:val="22"/>
        <w:vertAlign w:val="baseline"/>
      </w:rPr>
    </w:pPr>
    <w:r>
      <w:rPr>
        <w:rFonts w:ascii="Arial" w:hAnsi="Arial"/>
        <w:sz w:val="22"/>
        <w:vertAlign w:val="baseline"/>
      </w:rPr>
      <w:t xml:space="preserve">– </w:t>
    </w:r>
    <w:r>
      <w:rPr>
        <w:rFonts w:ascii="Arial" w:hAnsi="Arial"/>
        <w:sz w:val="22"/>
        <w:vertAlign w:val="baseline"/>
      </w:rPr>
      <w:fldChar w:fldCharType="begin"/>
    </w:r>
    <w:r>
      <w:rPr>
        <w:rFonts w:ascii="Arial" w:hAnsi="Arial"/>
        <w:sz w:val="22"/>
        <w:vertAlign w:val="baseline"/>
      </w:rPr>
      <w:instrText xml:space="preserve">PAGE  </w:instrText>
    </w:r>
    <w:r>
      <w:rPr>
        <w:rFonts w:ascii="Arial" w:hAnsi="Arial"/>
        <w:sz w:val="22"/>
        <w:vertAlign w:val="baseline"/>
      </w:rPr>
      <w:fldChar w:fldCharType="separate"/>
    </w:r>
    <w:r w:rsidR="001703A4">
      <w:rPr>
        <w:rFonts w:ascii="Arial" w:hAnsi="Arial"/>
        <w:noProof/>
        <w:sz w:val="22"/>
        <w:vertAlign w:val="baseline"/>
      </w:rPr>
      <w:t>4</w:t>
    </w:r>
    <w:r>
      <w:rPr>
        <w:rFonts w:ascii="Arial" w:hAnsi="Arial"/>
        <w:sz w:val="22"/>
        <w:vertAlign w:val="baseline"/>
      </w:rPr>
      <w:fldChar w:fldCharType="end"/>
    </w:r>
    <w:r>
      <w:rPr>
        <w:rFonts w:ascii="Arial" w:hAnsi="Arial"/>
        <w:sz w:val="22"/>
        <w:vertAlign w:val="baseline"/>
      </w:rPr>
      <w:t xml:space="preserve"> –</w:t>
    </w:r>
  </w:p>
  <w:p w14:paraId="1B6DD8EE" w14:textId="77777777" w:rsidR="0046675B" w:rsidRDefault="004667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1C32" w14:textId="7E224A4F" w:rsidR="001703A4" w:rsidRDefault="001703A4">
    <w:pPr>
      <w:pStyle w:val="Kopfzeile"/>
    </w:pPr>
  </w:p>
  <w:p w14:paraId="7B18131D" w14:textId="39541ADB" w:rsidR="00D70DB9" w:rsidRDefault="00D70DB9" w:rsidP="00D70DB9">
    <w:pPr>
      <w:pStyle w:val="Kopfzeile"/>
      <w:tabs>
        <w:tab w:val="clear" w:pos="4536"/>
        <w:tab w:val="left" w:pos="2268"/>
      </w:tabs>
      <w:rPr>
        <w:spacing w:val="10"/>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cs="Times New Roman"/>
        <w:b/>
        <w:i w:val="0"/>
        <w:color w:val="auto"/>
        <w:sz w:val="32"/>
      </w:rPr>
    </w:lvl>
    <w:lvl w:ilvl="1">
      <w:start w:val="1"/>
      <w:numFmt w:val="decimal"/>
      <w:pStyle w:val="U2"/>
      <w:lvlText w:val=""/>
      <w:lvlJc w:val="left"/>
      <w:pPr>
        <w:tabs>
          <w:tab w:val="num" w:pos="0"/>
        </w:tabs>
      </w:pPr>
      <w:rPr>
        <w:rFonts w:ascii="Arial" w:hAnsi="Arial" w:cs="Times New Roman"/>
        <w:b/>
        <w:i w:val="0"/>
        <w:sz w:val="28"/>
      </w:rPr>
    </w:lvl>
    <w:lvl w:ilvl="2">
      <w:start w:val="1"/>
      <w:numFmt w:val="decimal"/>
      <w:pStyle w:val="U3"/>
      <w:lvlText w:val=""/>
      <w:lvlJc w:val="left"/>
      <w:pPr>
        <w:tabs>
          <w:tab w:val="num" w:pos="0"/>
        </w:tabs>
      </w:pPr>
      <w:rPr>
        <w:rFonts w:ascii="Arial" w:hAnsi="Arial" w:cs="Times New Roman"/>
        <w:b/>
        <w:i w:val="0"/>
        <w:color w:val="auto"/>
        <w:sz w:val="24"/>
      </w:rPr>
    </w:lvl>
    <w:lvl w:ilvl="3">
      <w:start w:val="1"/>
      <w:numFmt w:val="decimal"/>
      <w:pStyle w:val="U4"/>
      <w:lvlText w:val="%1.%2.%3.%4"/>
      <w:lvlJc w:val="left"/>
      <w:pPr>
        <w:tabs>
          <w:tab w:val="num" w:pos="794"/>
        </w:tabs>
        <w:ind w:left="794" w:hanging="794"/>
      </w:pPr>
      <w:rPr>
        <w:rFonts w:ascii="Arial" w:hAnsi="Arial" w:cs="Times New Roman"/>
        <w:b/>
        <w:i w:val="0"/>
        <w:sz w:val="20"/>
      </w:rPr>
    </w:lvl>
    <w:lvl w:ilvl="4">
      <w:start w:val="1"/>
      <w:numFmt w:val="decimal"/>
      <w:pStyle w:val="U5"/>
      <w:lvlText w:val="%1.%2.%3.%4.%5"/>
      <w:lvlJc w:val="left"/>
      <w:pPr>
        <w:tabs>
          <w:tab w:val="num" w:pos="907"/>
        </w:tabs>
        <w:ind w:left="907" w:hanging="907"/>
      </w:pPr>
      <w:rPr>
        <w:rFonts w:ascii="Arial" w:hAnsi="Arial" w:cs="Times New Roman"/>
        <w:b/>
        <w:i w:val="0"/>
        <w:sz w:val="20"/>
      </w:rPr>
    </w:lvl>
    <w:lvl w:ilvl="5">
      <w:start w:val="1"/>
      <w:numFmt w:val="decimal"/>
      <w:pStyle w:val="U6"/>
      <w:lvlText w:val="%1.%2.%3.%4.%5.%6"/>
      <w:lvlJc w:val="left"/>
      <w:pPr>
        <w:tabs>
          <w:tab w:val="num" w:pos="1134"/>
        </w:tabs>
        <w:ind w:left="1134" w:hanging="1134"/>
      </w:pPr>
      <w:rPr>
        <w:rFonts w:ascii="Arial" w:hAnsi="Arial" w:cs="Times New Roman"/>
        <w:b/>
        <w:i w:val="0"/>
        <w:sz w:val="20"/>
      </w:rPr>
    </w:lvl>
    <w:lvl w:ilvl="6">
      <w:start w:val="1"/>
      <w:numFmt w:val="decimal"/>
      <w:pStyle w:val="U7"/>
      <w:lvlText w:val="%1.%2.%3.%4.%5.%6.%7"/>
      <w:lvlJc w:val="left"/>
      <w:pPr>
        <w:tabs>
          <w:tab w:val="num" w:pos="1134"/>
        </w:tabs>
        <w:ind w:left="1134" w:hanging="1134"/>
      </w:pPr>
      <w:rPr>
        <w:rFonts w:ascii="Arial" w:hAnsi="Arial" w:cs="Times New Roman"/>
        <w:b/>
        <w:i w:val="0"/>
        <w:sz w:val="20"/>
      </w:rPr>
    </w:lvl>
    <w:lvl w:ilvl="7">
      <w:start w:val="1"/>
      <w:numFmt w:val="decimal"/>
      <w:pStyle w:val="U8"/>
      <w:lvlText w:val="%1.%2.%3.%4.%5.%6.%7.%8"/>
      <w:lvlJc w:val="left"/>
      <w:pPr>
        <w:tabs>
          <w:tab w:val="num" w:pos="1417"/>
        </w:tabs>
        <w:ind w:left="1417" w:hanging="1417"/>
      </w:pPr>
      <w:rPr>
        <w:rFonts w:ascii="Arial" w:hAnsi="Arial" w:cs="Times New Roman"/>
        <w:b/>
        <w:i w:val="0"/>
        <w:sz w:val="20"/>
      </w:rPr>
    </w:lvl>
    <w:lvl w:ilvl="8">
      <w:start w:val="1"/>
      <w:numFmt w:val="decimal"/>
      <w:pStyle w:val="U9"/>
      <w:lvlText w:val="%1.%2.%3.%4.%5.%6.%7.%8.%9"/>
      <w:lvlJc w:val="left"/>
      <w:pPr>
        <w:tabs>
          <w:tab w:val="num" w:pos="1417"/>
        </w:tabs>
        <w:ind w:left="1417" w:hanging="1417"/>
      </w:pPr>
      <w:rPr>
        <w:rFonts w:ascii="Arial" w:hAnsi="Arial" w:cs="Times New Roman"/>
        <w:b/>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3"/>
  <w:drawingGridVerticalSpacing w:val="45"/>
  <w:displayHorizontalDrawingGridEvery w:val="0"/>
  <w:noPunctuationKerning/>
  <w:characterSpacingControl w:val="doNotCompress"/>
  <w:hdrShapeDefaults>
    <o:shapedefaults v:ext="edit" spidmax="205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66"/>
    <w:rsid w:val="001703A4"/>
    <w:rsid w:val="00256DE2"/>
    <w:rsid w:val="00271F48"/>
    <w:rsid w:val="003939CF"/>
    <w:rsid w:val="00402854"/>
    <w:rsid w:val="00442E0D"/>
    <w:rsid w:val="0046675B"/>
    <w:rsid w:val="004F537A"/>
    <w:rsid w:val="00520925"/>
    <w:rsid w:val="005B5207"/>
    <w:rsid w:val="006620E4"/>
    <w:rsid w:val="006B77DE"/>
    <w:rsid w:val="00700411"/>
    <w:rsid w:val="007416D1"/>
    <w:rsid w:val="00A00C3C"/>
    <w:rsid w:val="00AB03D9"/>
    <w:rsid w:val="00CB33E8"/>
    <w:rsid w:val="00CC4166"/>
    <w:rsid w:val="00D03EAE"/>
    <w:rsid w:val="00D44D16"/>
    <w:rsid w:val="00D70DB9"/>
    <w:rsid w:val="00D73FF8"/>
    <w:rsid w:val="00DA23F1"/>
    <w:rsid w:val="00DD0CA9"/>
    <w:rsid w:val="00DF4AB6"/>
    <w:rsid w:val="00E24194"/>
    <w:rsid w:val="00E43500"/>
    <w:rsid w:val="00E703E3"/>
    <w:rsid w:val="00EA3A5C"/>
    <w:rsid w:val="00EF7F11"/>
    <w:rsid w:val="00F36090"/>
    <w:rsid w:val="00FB1FB3"/>
    <w:rsid w:val="00FD6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EA231C"/>
  <w15:chartTrackingRefBased/>
  <w15:docId w15:val="{EF63E8CD-4CA2-4F36-B445-FD60D55D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vertAlign w:val="superscript"/>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jc w:val="center"/>
      <w:outlineLvl w:val="1"/>
    </w:pPr>
    <w:rPr>
      <w:rFonts w:ascii="Arial" w:hAnsi="Arial"/>
      <w:b/>
      <w:sz w:val="32"/>
    </w:rPr>
  </w:style>
  <w:style w:type="paragraph" w:styleId="berschrift3">
    <w:name w:val="heading 3"/>
    <w:basedOn w:val="Standard"/>
    <w:next w:val="Standard"/>
    <w:qFormat/>
    <w:pPr>
      <w:keepNext/>
      <w:jc w:val="center"/>
      <w:outlineLvl w:val="2"/>
    </w:pPr>
    <w:rPr>
      <w:rFonts w:ascii="Arial" w:hAnsi="Arial"/>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4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link w:val="TitelZchn"/>
    <w:qFormat/>
    <w:pPr>
      <w:jc w:val="center"/>
    </w:pPr>
    <w:rPr>
      <w:sz w:val="32"/>
    </w:rPr>
  </w:style>
  <w:style w:type="paragraph" w:styleId="Sprechblasentext">
    <w:name w:val="Balloon Text"/>
    <w:basedOn w:val="Standard"/>
    <w:semiHidden/>
    <w:rsid w:val="00EA3A5C"/>
    <w:rPr>
      <w:rFonts w:ascii="Tahoma" w:hAnsi="Tahoma" w:cs="Tahoma"/>
      <w:sz w:val="16"/>
      <w:szCs w:val="16"/>
    </w:rPr>
  </w:style>
  <w:style w:type="paragraph" w:styleId="Endnotentext">
    <w:name w:val="endnote text"/>
    <w:basedOn w:val="Standard"/>
    <w:link w:val="EndnotentextZchn"/>
    <w:rsid w:val="00E703E3"/>
    <w:rPr>
      <w:sz w:val="20"/>
      <w:szCs w:val="20"/>
    </w:rPr>
  </w:style>
  <w:style w:type="character" w:customStyle="1" w:styleId="EndnotentextZchn">
    <w:name w:val="Endnotentext Zchn"/>
    <w:basedOn w:val="Absatz-Standardschriftart"/>
    <w:link w:val="Endnotentext"/>
    <w:rsid w:val="00E703E3"/>
    <w:rPr>
      <w:vertAlign w:val="superscript"/>
    </w:rPr>
  </w:style>
  <w:style w:type="character" w:styleId="Endnotenzeichen">
    <w:name w:val="endnote reference"/>
    <w:basedOn w:val="Absatz-Standardschriftart"/>
    <w:rsid w:val="00E703E3"/>
    <w:rPr>
      <w:vertAlign w:val="superscript"/>
    </w:rPr>
  </w:style>
  <w:style w:type="character" w:customStyle="1" w:styleId="TitelZchn">
    <w:name w:val="Titel Zchn"/>
    <w:link w:val="Titel"/>
    <w:rsid w:val="00DF4AB6"/>
    <w:rPr>
      <w:sz w:val="32"/>
      <w:szCs w:val="24"/>
      <w:vertAlign w:val="superscript"/>
    </w:rPr>
  </w:style>
  <w:style w:type="character" w:styleId="Hyperlink">
    <w:name w:val="Hyperlink"/>
    <w:uiPriority w:val="99"/>
    <w:unhideWhenUsed/>
    <w:rsid w:val="00DF4AB6"/>
    <w:rPr>
      <w:color w:val="0000FF"/>
      <w:u w:val="single"/>
    </w:rPr>
  </w:style>
  <w:style w:type="character" w:customStyle="1" w:styleId="UnresolvedMention">
    <w:name w:val="Unresolved Mention"/>
    <w:basedOn w:val="Absatz-Standardschriftart"/>
    <w:uiPriority w:val="99"/>
    <w:semiHidden/>
    <w:unhideWhenUsed/>
    <w:rsid w:val="00DF4AB6"/>
    <w:rPr>
      <w:color w:val="605E5C"/>
      <w:shd w:val="clear" w:color="auto" w:fill="E1DFDD"/>
    </w:rPr>
  </w:style>
  <w:style w:type="paragraph" w:customStyle="1" w:styleId="U1">
    <w:name w:val="U1"/>
    <w:basedOn w:val="Standard"/>
    <w:next w:val="Standard"/>
    <w:rsid w:val="00DA23F1"/>
    <w:pPr>
      <w:widowControl w:val="0"/>
      <w:numPr>
        <w:numId w:val="1"/>
      </w:numPr>
      <w:tabs>
        <w:tab w:val="left" w:pos="0"/>
      </w:tabs>
      <w:spacing w:before="200" w:after="40" w:line="300" w:lineRule="exact"/>
      <w:outlineLvl w:val="0"/>
    </w:pPr>
    <w:rPr>
      <w:rFonts w:ascii="Arial" w:hAnsi="Arial"/>
      <w:b/>
      <w:sz w:val="32"/>
      <w:szCs w:val="20"/>
      <w:vertAlign w:val="baseline"/>
    </w:rPr>
  </w:style>
  <w:style w:type="paragraph" w:customStyle="1" w:styleId="U2">
    <w:name w:val="U2"/>
    <w:basedOn w:val="Standard"/>
    <w:next w:val="Standard"/>
    <w:rsid w:val="00DA23F1"/>
    <w:pPr>
      <w:widowControl w:val="0"/>
      <w:numPr>
        <w:ilvl w:val="1"/>
        <w:numId w:val="1"/>
      </w:numPr>
      <w:tabs>
        <w:tab w:val="left" w:pos="0"/>
      </w:tabs>
      <w:spacing w:before="160" w:after="40" w:line="260" w:lineRule="exact"/>
      <w:outlineLvl w:val="1"/>
    </w:pPr>
    <w:rPr>
      <w:rFonts w:ascii="Arial" w:hAnsi="Arial"/>
      <w:b/>
      <w:i/>
      <w:sz w:val="28"/>
      <w:szCs w:val="20"/>
      <w:vertAlign w:val="baseline"/>
    </w:rPr>
  </w:style>
  <w:style w:type="paragraph" w:customStyle="1" w:styleId="U3">
    <w:name w:val="U3"/>
    <w:basedOn w:val="Standard"/>
    <w:next w:val="Standard"/>
    <w:rsid w:val="00DA23F1"/>
    <w:pPr>
      <w:widowControl w:val="0"/>
      <w:numPr>
        <w:ilvl w:val="2"/>
        <w:numId w:val="1"/>
      </w:numPr>
      <w:tabs>
        <w:tab w:val="left" w:pos="0"/>
      </w:tabs>
      <w:spacing w:before="120" w:after="40" w:line="260" w:lineRule="exact"/>
      <w:outlineLvl w:val="2"/>
    </w:pPr>
    <w:rPr>
      <w:rFonts w:ascii="Arial" w:hAnsi="Arial"/>
      <w:b/>
      <w:szCs w:val="20"/>
      <w:vertAlign w:val="baseline"/>
    </w:rPr>
  </w:style>
  <w:style w:type="paragraph" w:customStyle="1" w:styleId="U4">
    <w:name w:val="U4"/>
    <w:basedOn w:val="Standard"/>
    <w:next w:val="Standard"/>
    <w:rsid w:val="00DA23F1"/>
    <w:pPr>
      <w:widowControl w:val="0"/>
      <w:numPr>
        <w:ilvl w:val="3"/>
        <w:numId w:val="1"/>
      </w:numPr>
      <w:tabs>
        <w:tab w:val="left" w:pos="794"/>
      </w:tabs>
      <w:spacing w:before="100" w:after="20" w:line="260" w:lineRule="exact"/>
      <w:outlineLvl w:val="3"/>
    </w:pPr>
    <w:rPr>
      <w:rFonts w:ascii="Arial" w:hAnsi="Arial"/>
      <w:b/>
      <w:sz w:val="20"/>
      <w:szCs w:val="20"/>
      <w:vertAlign w:val="baseline"/>
    </w:rPr>
  </w:style>
  <w:style w:type="paragraph" w:customStyle="1" w:styleId="U5">
    <w:name w:val="U5"/>
    <w:basedOn w:val="Standard"/>
    <w:next w:val="Standard"/>
    <w:rsid w:val="00DA23F1"/>
    <w:pPr>
      <w:widowControl w:val="0"/>
      <w:numPr>
        <w:ilvl w:val="4"/>
        <w:numId w:val="1"/>
      </w:numPr>
      <w:tabs>
        <w:tab w:val="left" w:pos="907"/>
      </w:tabs>
      <w:spacing w:before="100" w:after="20" w:line="260" w:lineRule="exact"/>
      <w:outlineLvl w:val="4"/>
    </w:pPr>
    <w:rPr>
      <w:rFonts w:ascii="Arial" w:hAnsi="Arial"/>
      <w:b/>
      <w:sz w:val="20"/>
      <w:szCs w:val="20"/>
      <w:vertAlign w:val="baseline"/>
    </w:rPr>
  </w:style>
  <w:style w:type="paragraph" w:customStyle="1" w:styleId="U6">
    <w:name w:val="U6"/>
    <w:basedOn w:val="Standard"/>
    <w:rsid w:val="00DA23F1"/>
    <w:pPr>
      <w:widowControl w:val="0"/>
      <w:numPr>
        <w:ilvl w:val="5"/>
        <w:numId w:val="1"/>
      </w:numPr>
      <w:tabs>
        <w:tab w:val="left" w:pos="1134"/>
      </w:tabs>
      <w:spacing w:after="60" w:line="260" w:lineRule="exact"/>
      <w:outlineLvl w:val="5"/>
    </w:pPr>
    <w:rPr>
      <w:rFonts w:ascii="Arial" w:hAnsi="Arial"/>
      <w:b/>
      <w:sz w:val="20"/>
      <w:szCs w:val="20"/>
      <w:vertAlign w:val="baseline"/>
    </w:rPr>
  </w:style>
  <w:style w:type="paragraph" w:customStyle="1" w:styleId="U7">
    <w:name w:val="U7"/>
    <w:basedOn w:val="Standard"/>
    <w:next w:val="Standard"/>
    <w:rsid w:val="00DA23F1"/>
    <w:pPr>
      <w:widowControl w:val="0"/>
      <w:numPr>
        <w:ilvl w:val="6"/>
        <w:numId w:val="1"/>
      </w:numPr>
      <w:tabs>
        <w:tab w:val="left" w:pos="1134"/>
      </w:tabs>
      <w:spacing w:after="100" w:line="260" w:lineRule="exact"/>
      <w:outlineLvl w:val="6"/>
    </w:pPr>
    <w:rPr>
      <w:rFonts w:ascii="Arial" w:hAnsi="Arial"/>
      <w:b/>
      <w:sz w:val="20"/>
      <w:szCs w:val="20"/>
      <w:vertAlign w:val="baseline"/>
    </w:rPr>
  </w:style>
  <w:style w:type="paragraph" w:customStyle="1" w:styleId="U8">
    <w:name w:val="U8"/>
    <w:basedOn w:val="Standard"/>
    <w:next w:val="Standard"/>
    <w:rsid w:val="00DA23F1"/>
    <w:pPr>
      <w:widowControl w:val="0"/>
      <w:numPr>
        <w:ilvl w:val="7"/>
        <w:numId w:val="1"/>
      </w:numPr>
      <w:tabs>
        <w:tab w:val="left" w:pos="1417"/>
      </w:tabs>
      <w:spacing w:after="100" w:line="260" w:lineRule="exact"/>
      <w:outlineLvl w:val="7"/>
    </w:pPr>
    <w:rPr>
      <w:rFonts w:ascii="Arial" w:hAnsi="Arial"/>
      <w:b/>
      <w:sz w:val="20"/>
      <w:szCs w:val="20"/>
      <w:vertAlign w:val="baseline"/>
    </w:rPr>
  </w:style>
  <w:style w:type="paragraph" w:customStyle="1" w:styleId="U9">
    <w:name w:val="U9"/>
    <w:basedOn w:val="Standard"/>
    <w:next w:val="Standard"/>
    <w:rsid w:val="00DA23F1"/>
    <w:pPr>
      <w:widowControl w:val="0"/>
      <w:numPr>
        <w:ilvl w:val="8"/>
        <w:numId w:val="1"/>
      </w:numPr>
      <w:tabs>
        <w:tab w:val="left" w:pos="1417"/>
      </w:tabs>
      <w:spacing w:after="100" w:line="260" w:lineRule="exact"/>
      <w:outlineLvl w:val="8"/>
    </w:pPr>
    <w:rPr>
      <w:rFonts w:ascii="Arial" w:hAnsi="Arial"/>
      <w:b/>
      <w:sz w:val="20"/>
      <w:szCs w:val="20"/>
      <w:vertAlign w:val="baseline"/>
    </w:rPr>
  </w:style>
  <w:style w:type="numbering" w:customStyle="1" w:styleId="Ueberschriften">
    <w:name w:val="Ueberschriften"/>
    <w:rsid w:val="00DA23F1"/>
    <w:pPr>
      <w:numPr>
        <w:numId w:val="1"/>
      </w:numPr>
    </w:pPr>
  </w:style>
  <w:style w:type="character" w:customStyle="1" w:styleId="KopfzeileZchn">
    <w:name w:val="Kopfzeile Zchn"/>
    <w:basedOn w:val="Absatz-Standardschriftart"/>
    <w:link w:val="Kopfzeile"/>
    <w:uiPriority w:val="99"/>
    <w:rsid w:val="00271F48"/>
    <w:rPr>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www.deutsche-rentenversicherung.de/DRV/DE/Experten/Arbeitgeber-und-Steuerberater/summa-summarum/Lexikon/S/statusfeststellungsverfahren.html" TargetMode="External"/><Relationship Id="rId1" Type="http://schemas.openxmlformats.org/officeDocument/2006/relationships/hyperlink" Target="https://www.gesetze-im-internet.de/sgb_4/__7a.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Vereinbarung</vt:lpstr>
    </vt:vector>
  </TitlesOfParts>
  <Company>BLTK</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subject/>
  <dc:creator>Stoltenhoff</dc:creator>
  <cp:keywords/>
  <dc:description/>
  <cp:lastModifiedBy>Katharina Klube</cp:lastModifiedBy>
  <cp:revision>11</cp:revision>
  <cp:lastPrinted>2012-02-23T16:10:00Z</cp:lastPrinted>
  <dcterms:created xsi:type="dcterms:W3CDTF">2019-09-25T11:21:00Z</dcterms:created>
  <dcterms:modified xsi:type="dcterms:W3CDTF">2019-11-27T14:45:00Z</dcterms:modified>
</cp:coreProperties>
</file>